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5D" w:rsidRPr="00E055BA" w:rsidRDefault="00215F5D" w:rsidP="00215F5D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cs-CZ"/>
        </w:rPr>
      </w:pPr>
      <w:r w:rsidRPr="00E055BA">
        <w:rPr>
          <w:rFonts w:eastAsia="Times New Roman" w:cs="Arial"/>
          <w:b/>
          <w:color w:val="222222"/>
          <w:lang w:eastAsia="cs-CZ"/>
        </w:rPr>
        <w:t xml:space="preserve">Jakob </w:t>
      </w:r>
      <w:proofErr w:type="spellStart"/>
      <w:r w:rsidRPr="00E055BA">
        <w:rPr>
          <w:rFonts w:eastAsia="Times New Roman" w:cs="Arial"/>
          <w:b/>
          <w:color w:val="222222"/>
          <w:lang w:eastAsia="cs-CZ"/>
        </w:rPr>
        <w:t>Marcks</w:t>
      </w:r>
      <w:proofErr w:type="spellEnd"/>
    </w:p>
    <w:p w:rsidR="00215F5D" w:rsidRPr="00E055BA" w:rsidRDefault="00215F5D" w:rsidP="00215F5D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</w:p>
    <w:p w:rsidR="00215F5D" w:rsidRPr="00E055BA" w:rsidRDefault="00215F5D" w:rsidP="00215F5D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  <w:proofErr w:type="spellStart"/>
      <w:r w:rsidRPr="00E055BA">
        <w:rPr>
          <w:rFonts w:eastAsia="Times New Roman" w:cs="Arial"/>
          <w:color w:val="222222"/>
          <w:lang w:eastAsia="cs-CZ"/>
        </w:rPr>
        <w:t>Architecture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, </w:t>
      </w:r>
      <w:proofErr w:type="spellStart"/>
      <w:r w:rsidRPr="00E055BA">
        <w:rPr>
          <w:rFonts w:eastAsia="Times New Roman" w:cs="Arial"/>
          <w:color w:val="222222"/>
          <w:lang w:eastAsia="cs-CZ"/>
        </w:rPr>
        <w:t>Socialist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Globalization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and </w:t>
      </w:r>
      <w:proofErr w:type="spellStart"/>
      <w:r w:rsidRPr="00E055BA">
        <w:rPr>
          <w:rFonts w:eastAsia="Times New Roman" w:cs="Arial"/>
          <w:color w:val="222222"/>
          <w:lang w:eastAsia="cs-CZ"/>
        </w:rPr>
        <w:t>the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United </w:t>
      </w:r>
      <w:proofErr w:type="spellStart"/>
      <w:r w:rsidRPr="00E055BA">
        <w:rPr>
          <w:rFonts w:eastAsia="Times New Roman" w:cs="Arial"/>
          <w:color w:val="222222"/>
          <w:lang w:eastAsia="cs-CZ"/>
        </w:rPr>
        <w:t>Nations</w:t>
      </w:r>
      <w:proofErr w:type="spellEnd"/>
    </w:p>
    <w:p w:rsidR="00215F5D" w:rsidRDefault="00215F5D" w:rsidP="00215F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15F5D" w:rsidRDefault="00215F5D" w:rsidP="00215F5D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Czechoslovak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Architecture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and Urban Design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Third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World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geopolitical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economic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perspective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Cold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War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era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export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architectural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labour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Socialist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Europe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postcolonial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contexts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Africa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Latin America and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Middle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East</w:t>
      </w:r>
    </w:p>
    <w:p w:rsidR="00215F5D" w:rsidRPr="00E055BA" w:rsidRDefault="00215F5D" w:rsidP="00215F5D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  <w:proofErr w:type="spellStart"/>
      <w:r w:rsidRPr="00E055BA">
        <w:rPr>
          <w:rFonts w:eastAsia="Times New Roman" w:cs="Arial"/>
          <w:color w:val="222222"/>
          <w:lang w:eastAsia="cs-CZ"/>
        </w:rPr>
        <w:t>Following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a </w:t>
      </w:r>
      <w:r w:rsidRPr="00E055BA">
        <w:rPr>
          <w:rFonts w:eastAsia="Times New Roman" w:cs="Arial"/>
          <w:i/>
          <w:iCs/>
          <w:color w:val="222222"/>
          <w:lang w:eastAsia="cs-CZ"/>
        </w:rPr>
        <w:t xml:space="preserve">New </w:t>
      </w:r>
      <w:proofErr w:type="spellStart"/>
      <w:r w:rsidRPr="00E055BA">
        <w:rPr>
          <w:rFonts w:eastAsia="Times New Roman" w:cs="Arial"/>
          <w:i/>
          <w:iCs/>
          <w:color w:val="222222"/>
          <w:lang w:eastAsia="cs-CZ"/>
        </w:rPr>
        <w:t>Cold</w:t>
      </w:r>
      <w:proofErr w:type="spellEnd"/>
      <w:r w:rsidRPr="00E055BA">
        <w:rPr>
          <w:rFonts w:eastAsia="Times New Roman" w:cs="Arial"/>
          <w:i/>
          <w:iCs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i/>
          <w:iCs/>
          <w:color w:val="222222"/>
          <w:lang w:eastAsia="cs-CZ"/>
        </w:rPr>
        <w:t>War</w:t>
      </w:r>
      <w:proofErr w:type="spellEnd"/>
      <w:r w:rsidRPr="00E055BA">
        <w:rPr>
          <w:rFonts w:eastAsia="Times New Roman" w:cs="Arial"/>
          <w:i/>
          <w:iCs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i/>
          <w:iCs/>
          <w:color w:val="222222"/>
          <w:lang w:eastAsia="cs-CZ"/>
        </w:rPr>
        <w:t>History</w:t>
      </w:r>
      <w:proofErr w:type="spellEnd"/>
      <w:r w:rsidRPr="00E055BA">
        <w:rPr>
          <w:rFonts w:eastAsia="Times New Roman" w:cs="Arial"/>
          <w:color w:val="222222"/>
          <w:lang w:eastAsia="cs-CZ"/>
        </w:rPr>
        <w:t> </w:t>
      </w:r>
      <w:proofErr w:type="spellStart"/>
      <w:r w:rsidRPr="00E055BA">
        <w:rPr>
          <w:rFonts w:eastAsia="Times New Roman" w:cs="Arial"/>
          <w:color w:val="222222"/>
          <w:lang w:eastAsia="cs-CZ"/>
        </w:rPr>
        <w:t>approach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, </w:t>
      </w:r>
      <w:proofErr w:type="spellStart"/>
      <w:r w:rsidRPr="00E055BA">
        <w:rPr>
          <w:rFonts w:eastAsia="Times New Roman" w:cs="Arial"/>
          <w:color w:val="222222"/>
          <w:lang w:eastAsia="cs-CZ"/>
        </w:rPr>
        <w:t>the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dissertation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applies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recent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approaches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in </w:t>
      </w:r>
      <w:proofErr w:type="spellStart"/>
      <w:r w:rsidRPr="00E055BA">
        <w:rPr>
          <w:rFonts w:eastAsia="Times New Roman" w:cs="Arial"/>
          <w:color w:val="222222"/>
          <w:lang w:eastAsia="cs-CZ"/>
        </w:rPr>
        <w:t>the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study </w:t>
      </w:r>
      <w:proofErr w:type="spellStart"/>
      <w:r w:rsidRPr="00E055BA">
        <w:rPr>
          <w:rFonts w:eastAsia="Times New Roman" w:cs="Arial"/>
          <w:color w:val="222222"/>
          <w:lang w:eastAsia="cs-CZ"/>
        </w:rPr>
        <w:t>of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socialist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globalization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to </w:t>
      </w:r>
      <w:proofErr w:type="spellStart"/>
      <w:r w:rsidRPr="00E055BA">
        <w:rPr>
          <w:rFonts w:eastAsia="Times New Roman" w:cs="Arial"/>
          <w:color w:val="222222"/>
          <w:lang w:eastAsia="cs-CZ"/>
        </w:rPr>
        <w:t>the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realm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of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architecture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and </w:t>
      </w:r>
      <w:proofErr w:type="spellStart"/>
      <w:r w:rsidRPr="00E055BA">
        <w:rPr>
          <w:rFonts w:eastAsia="Times New Roman" w:cs="Arial"/>
          <w:color w:val="222222"/>
          <w:lang w:eastAsia="cs-CZ"/>
        </w:rPr>
        <w:t>urban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planning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. </w:t>
      </w:r>
      <w:proofErr w:type="spellStart"/>
      <w:r w:rsidRPr="00E055BA">
        <w:rPr>
          <w:rFonts w:eastAsia="Times New Roman" w:cs="Arial"/>
          <w:color w:val="222222"/>
          <w:lang w:eastAsia="cs-CZ"/>
        </w:rPr>
        <w:t>It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studies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concrete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projects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of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(</w:t>
      </w:r>
      <w:proofErr w:type="spellStart"/>
      <w:r w:rsidRPr="00E055BA">
        <w:rPr>
          <w:rFonts w:eastAsia="Times New Roman" w:cs="Arial"/>
          <w:color w:val="222222"/>
          <w:lang w:eastAsia="cs-CZ"/>
        </w:rPr>
        <w:t>socialist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) </w:t>
      </w:r>
      <w:proofErr w:type="spellStart"/>
      <w:r w:rsidRPr="00E055BA">
        <w:rPr>
          <w:rFonts w:eastAsia="Times New Roman" w:cs="Arial"/>
          <w:color w:val="222222"/>
          <w:lang w:eastAsia="cs-CZ"/>
        </w:rPr>
        <w:t>cooperation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in </w:t>
      </w:r>
      <w:proofErr w:type="spellStart"/>
      <w:r w:rsidRPr="00E055BA">
        <w:rPr>
          <w:rFonts w:eastAsia="Times New Roman" w:cs="Arial"/>
          <w:color w:val="222222"/>
          <w:lang w:eastAsia="cs-CZ"/>
        </w:rPr>
        <w:t>the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field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of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architecture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and </w:t>
      </w:r>
      <w:proofErr w:type="spellStart"/>
      <w:r w:rsidRPr="00E055BA">
        <w:rPr>
          <w:rFonts w:eastAsia="Times New Roman" w:cs="Arial"/>
          <w:color w:val="222222"/>
          <w:lang w:eastAsia="cs-CZ"/>
        </w:rPr>
        <w:t>urban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planning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during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different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periods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of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the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Cold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War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. </w:t>
      </w:r>
      <w:proofErr w:type="spellStart"/>
      <w:r w:rsidRPr="00E055BA">
        <w:rPr>
          <w:rFonts w:eastAsia="Times New Roman" w:cs="Arial"/>
          <w:color w:val="222222"/>
          <w:lang w:eastAsia="cs-CZ"/>
        </w:rPr>
        <w:t>Particular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emphasis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is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placed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on </w:t>
      </w:r>
      <w:proofErr w:type="spellStart"/>
      <w:r w:rsidRPr="00E055BA">
        <w:rPr>
          <w:rFonts w:eastAsia="Times New Roman" w:cs="Arial"/>
          <w:color w:val="222222"/>
          <w:lang w:eastAsia="cs-CZ"/>
        </w:rPr>
        <w:t>architects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and </w:t>
      </w:r>
      <w:proofErr w:type="spellStart"/>
      <w:r w:rsidRPr="00E055BA">
        <w:rPr>
          <w:rFonts w:eastAsia="Times New Roman" w:cs="Arial"/>
          <w:color w:val="222222"/>
          <w:lang w:eastAsia="cs-CZ"/>
        </w:rPr>
        <w:t>urbanists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from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Czechoslovakia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and East </w:t>
      </w:r>
      <w:proofErr w:type="spellStart"/>
      <w:r w:rsidRPr="00E055BA">
        <w:rPr>
          <w:rFonts w:eastAsia="Times New Roman" w:cs="Arial"/>
          <w:color w:val="222222"/>
          <w:lang w:eastAsia="cs-CZ"/>
        </w:rPr>
        <w:t>Germany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who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worked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in </w:t>
      </w:r>
      <w:proofErr w:type="spellStart"/>
      <w:r w:rsidRPr="00E055BA">
        <w:rPr>
          <w:rFonts w:eastAsia="Times New Roman" w:cs="Arial"/>
          <w:color w:val="222222"/>
          <w:lang w:eastAsia="cs-CZ"/>
        </w:rPr>
        <w:t>the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Global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South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. </w:t>
      </w:r>
      <w:proofErr w:type="spellStart"/>
      <w:r w:rsidRPr="00E055BA">
        <w:rPr>
          <w:rFonts w:eastAsia="Times New Roman" w:cs="Arial"/>
          <w:color w:val="222222"/>
          <w:lang w:eastAsia="cs-CZ"/>
        </w:rPr>
        <w:t>The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dissertation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adds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to </w:t>
      </w:r>
      <w:proofErr w:type="spellStart"/>
      <w:r w:rsidRPr="00E055BA">
        <w:rPr>
          <w:rFonts w:eastAsia="Times New Roman" w:cs="Arial"/>
          <w:color w:val="222222"/>
          <w:lang w:eastAsia="cs-CZ"/>
        </w:rPr>
        <w:t>existing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studies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on </w:t>
      </w:r>
      <w:proofErr w:type="spellStart"/>
      <w:r w:rsidRPr="00E055BA">
        <w:rPr>
          <w:rFonts w:eastAsia="Times New Roman" w:cs="Arial"/>
          <w:color w:val="222222"/>
          <w:lang w:eastAsia="cs-CZ"/>
        </w:rPr>
        <w:t>Cold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War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global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socialist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architectural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cooperation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by </w:t>
      </w:r>
      <w:proofErr w:type="spellStart"/>
      <w:r w:rsidRPr="00E055BA">
        <w:rPr>
          <w:rFonts w:eastAsia="Times New Roman" w:cs="Arial"/>
          <w:color w:val="222222"/>
          <w:lang w:eastAsia="cs-CZ"/>
        </w:rPr>
        <w:t>exploring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interdependencies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with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internationalisms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and </w:t>
      </w:r>
      <w:proofErr w:type="spellStart"/>
      <w:r w:rsidRPr="00E055BA">
        <w:rPr>
          <w:rFonts w:eastAsia="Times New Roman" w:cs="Arial"/>
          <w:color w:val="222222"/>
          <w:lang w:eastAsia="cs-CZ"/>
        </w:rPr>
        <w:t>the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role </w:t>
      </w:r>
      <w:proofErr w:type="spellStart"/>
      <w:r w:rsidRPr="00E055BA">
        <w:rPr>
          <w:rFonts w:eastAsia="Times New Roman" w:cs="Arial"/>
          <w:color w:val="222222"/>
          <w:lang w:eastAsia="cs-CZ"/>
        </w:rPr>
        <w:t>of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international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organisations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such as </w:t>
      </w:r>
      <w:proofErr w:type="spellStart"/>
      <w:r w:rsidRPr="00E055BA">
        <w:rPr>
          <w:rFonts w:eastAsia="Times New Roman" w:cs="Arial"/>
          <w:color w:val="222222"/>
          <w:lang w:eastAsia="cs-CZ"/>
        </w:rPr>
        <w:t>the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United </w:t>
      </w:r>
      <w:proofErr w:type="spellStart"/>
      <w:r w:rsidRPr="00E055BA">
        <w:rPr>
          <w:rFonts w:eastAsia="Times New Roman" w:cs="Arial"/>
          <w:color w:val="222222"/>
          <w:lang w:eastAsia="cs-CZ"/>
        </w:rPr>
        <w:t>Nations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and </w:t>
      </w:r>
      <w:proofErr w:type="spellStart"/>
      <w:r w:rsidRPr="00E055BA">
        <w:rPr>
          <w:rFonts w:eastAsia="Times New Roman" w:cs="Arial"/>
          <w:color w:val="222222"/>
          <w:lang w:eastAsia="cs-CZ"/>
        </w:rPr>
        <w:t>its</w:t>
      </w:r>
      <w:proofErr w:type="spellEnd"/>
      <w:r w:rsidRPr="00E055BA">
        <w:rPr>
          <w:rFonts w:eastAsia="Times New Roman" w:cs="Arial"/>
          <w:color w:val="222222"/>
          <w:lang w:eastAsia="cs-CZ"/>
        </w:rPr>
        <w:t xml:space="preserve"> </w:t>
      </w:r>
      <w:proofErr w:type="spellStart"/>
      <w:r w:rsidRPr="00E055BA">
        <w:rPr>
          <w:rFonts w:eastAsia="Times New Roman" w:cs="Arial"/>
          <w:color w:val="222222"/>
          <w:lang w:eastAsia="cs-CZ"/>
        </w:rPr>
        <w:t>agencies</w:t>
      </w:r>
      <w:proofErr w:type="spellEnd"/>
      <w:r w:rsidRPr="00E055BA">
        <w:rPr>
          <w:rFonts w:eastAsia="Times New Roman" w:cs="Arial"/>
          <w:color w:val="222222"/>
          <w:lang w:eastAsia="cs-CZ"/>
        </w:rPr>
        <w:t>.</w:t>
      </w:r>
    </w:p>
    <w:p w:rsidR="0014384E" w:rsidRDefault="00215F5D">
      <w:bookmarkStart w:id="0" w:name="_GoBack"/>
      <w:bookmarkEnd w:id="0"/>
    </w:p>
    <w:sectPr w:rsidR="0014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5D"/>
    <w:rsid w:val="00215F5D"/>
    <w:rsid w:val="00A63A56"/>
    <w:rsid w:val="00D0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ECF9D-65BF-48E7-B7B6-69A9B709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F5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58369989,Filip Šourek,students</dc:creator>
  <cp:keywords/>
  <dc:description/>
  <cp:lastModifiedBy>58369989,Filip Šourek,students</cp:lastModifiedBy>
  <cp:revision>1</cp:revision>
  <dcterms:created xsi:type="dcterms:W3CDTF">2021-03-23T10:53:00Z</dcterms:created>
  <dcterms:modified xsi:type="dcterms:W3CDTF">2021-03-23T10:58:00Z</dcterms:modified>
</cp:coreProperties>
</file>