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731" w14:textId="339CF040" w:rsidR="00141BA7" w:rsidRDefault="007A1D76" w:rsidP="00141BA7">
      <w:pPr>
        <w:rPr>
          <w:b/>
          <w:bCs/>
          <w:sz w:val="24"/>
          <w:szCs w:val="24"/>
          <w:lang w:val="cs-CZ"/>
        </w:rPr>
      </w:pPr>
      <w:r>
        <w:rPr>
          <w:b/>
          <w:bCs/>
          <w:sz w:val="24"/>
          <w:szCs w:val="24"/>
          <w:lang w:val="cs-CZ"/>
        </w:rPr>
        <w:t>Marina Perglová</w:t>
      </w:r>
    </w:p>
    <w:p w14:paraId="765BB6F4" w14:textId="20BDFE3A" w:rsidR="005928BB" w:rsidRPr="002767A8" w:rsidRDefault="006B61B4" w:rsidP="00141BA7">
      <w:pPr>
        <w:rPr>
          <w:b/>
          <w:bCs/>
          <w:sz w:val="24"/>
          <w:szCs w:val="24"/>
          <w:lang w:val="cs-CZ"/>
        </w:rPr>
      </w:pPr>
      <w:r w:rsidRPr="006B61B4">
        <w:rPr>
          <w:b/>
          <w:bCs/>
          <w:sz w:val="24"/>
          <w:szCs w:val="24"/>
          <w:lang w:val="cs-CZ"/>
        </w:rPr>
        <w:t>Transformace národní identity mládeže v Ruské federaci v 21 století</w:t>
      </w:r>
    </w:p>
    <w:p w14:paraId="3459F5E7" w14:textId="481602B7" w:rsidR="00141BA7" w:rsidRPr="002767A8" w:rsidRDefault="006B61B4" w:rsidP="00141BA7">
      <w:pPr>
        <w:spacing w:line="360" w:lineRule="auto"/>
        <w:ind w:firstLine="680"/>
        <w:jc w:val="both"/>
        <w:rPr>
          <w:sz w:val="24"/>
          <w:szCs w:val="24"/>
          <w:lang w:val="cs-CZ"/>
        </w:rPr>
      </w:pPr>
      <w:r w:rsidRPr="006B61B4">
        <w:rPr>
          <w:sz w:val="24"/>
          <w:szCs w:val="24"/>
          <w:lang w:val="cs-CZ"/>
        </w:rPr>
        <w:t>Hlavním cílem této práce je uvažovat a analyzovat procesy utváření národní identity ruské mládeže v 21. století, probíhající v kontextu globálních sociokulturních proměn moderního světa. Kromě toho budeme hovořit o odhalování nových trendů v národním vědomí ruské mládeže a také o dominantních hodnotových orientacích mezi mladou generací. Zvláštní pozornost bude věnována vlivu vládních institucí na budování občanské identity mezi mladými lidmi prostřednictvím utváření jednotné koncepce dějin Ruska, zavádění symbolů historické paměti do života občanů, jakož i prostřednictvím propagace tradičních duchovních a morálních hodnot a pokusů o jejich upevnění na právním základě</w:t>
      </w:r>
      <w:r w:rsidR="007A1D76" w:rsidRPr="007A1D76">
        <w:rPr>
          <w:sz w:val="24"/>
          <w:szCs w:val="24"/>
          <w:lang w:val="cs-CZ"/>
        </w:rPr>
        <w:t>.</w:t>
      </w:r>
    </w:p>
    <w:p w14:paraId="4E02C9A6" w14:textId="3CD12391" w:rsidR="00014649" w:rsidRDefault="00014649"/>
    <w:sectPr w:rsidR="0001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A7"/>
    <w:rsid w:val="00014649"/>
    <w:rsid w:val="00141BA7"/>
    <w:rsid w:val="002767A8"/>
    <w:rsid w:val="00527FA5"/>
    <w:rsid w:val="005928BB"/>
    <w:rsid w:val="006B61B4"/>
    <w:rsid w:val="007A1D76"/>
    <w:rsid w:val="00BA5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AE78"/>
  <w15:chartTrackingRefBased/>
  <w15:docId w15:val="{88FE5A33-F1FA-4A94-AB6F-5C95EF48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BA7"/>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653</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Smitková</dc:creator>
  <cp:keywords/>
  <dc:description/>
  <cp:lastModifiedBy>Klára Smitková</cp:lastModifiedBy>
  <cp:revision>2</cp:revision>
  <dcterms:created xsi:type="dcterms:W3CDTF">2023-01-05T13:03:00Z</dcterms:created>
  <dcterms:modified xsi:type="dcterms:W3CDTF">2023-01-05T13:03:00Z</dcterms:modified>
</cp:coreProperties>
</file>