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B54334C" w:rsidR="006D40D1" w:rsidRDefault="00E2176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Mina P Baginova, Charles University Prague</w:t>
      </w:r>
    </w:p>
    <w:p w14:paraId="00000002" w14:textId="77777777" w:rsidR="006D40D1" w:rsidRDefault="00E2176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FATIGUE Research Project: WP5 - Civil Society and Protest Movements</w:t>
      </w:r>
    </w:p>
    <w:p w14:paraId="00000003" w14:textId="77777777" w:rsidR="006D40D1" w:rsidRDefault="006D40D1">
      <w:pPr>
        <w:jc w:val="center"/>
        <w:rPr>
          <w:rFonts w:ascii="Calibri" w:eastAsia="Calibri" w:hAnsi="Calibri" w:cs="Calibri"/>
          <w:b/>
        </w:rPr>
      </w:pPr>
    </w:p>
    <w:p w14:paraId="00000004" w14:textId="77777777" w:rsidR="006D40D1" w:rsidRDefault="006D40D1">
      <w:pPr>
        <w:jc w:val="center"/>
        <w:rPr>
          <w:rFonts w:ascii="Calibri" w:eastAsia="Calibri" w:hAnsi="Calibri" w:cs="Calibri"/>
          <w:b/>
        </w:rPr>
      </w:pPr>
    </w:p>
    <w:p w14:paraId="00000005" w14:textId="77777777" w:rsidR="006D40D1" w:rsidRDefault="00E2176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Project Title:</w:t>
      </w:r>
    </w:p>
    <w:p w14:paraId="00000006" w14:textId="77777777" w:rsidR="006D40D1" w:rsidRDefault="00E2176D">
      <w:pPr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Post-1989 Social Movements in East Central Europe: Activist Cultures of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Conteporary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Feminist Movements and Women’s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Mobilisations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in Poland and Slovakia</w:t>
      </w:r>
    </w:p>
    <w:p w14:paraId="00000007" w14:textId="77777777" w:rsidR="006D40D1" w:rsidRDefault="006D40D1">
      <w:pPr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14:paraId="00000008" w14:textId="77777777" w:rsidR="006D40D1" w:rsidRDefault="006D40D1">
      <w:pPr>
        <w:rPr>
          <w:rFonts w:ascii="Calibri" w:eastAsia="Calibri" w:hAnsi="Calibri" w:cs="Calibri"/>
          <w:b/>
        </w:rPr>
      </w:pPr>
    </w:p>
    <w:p w14:paraId="00000009" w14:textId="77777777" w:rsidR="006D40D1" w:rsidRDefault="00E2176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Abstract </w:t>
      </w:r>
    </w:p>
    <w:p w14:paraId="0000000A" w14:textId="77777777" w:rsidR="006D40D1" w:rsidRDefault="006D40D1">
      <w:pPr>
        <w:rPr>
          <w:rFonts w:ascii="Calibri" w:eastAsia="Calibri" w:hAnsi="Calibri" w:cs="Calibri"/>
          <w:b/>
        </w:rPr>
      </w:pPr>
    </w:p>
    <w:p w14:paraId="0000000B" w14:textId="77777777" w:rsidR="006D40D1" w:rsidRDefault="00E2176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recent years the increasingly authoritarian governments in East Central Europe have empl</w:t>
      </w:r>
      <w:r>
        <w:rPr>
          <w:rFonts w:ascii="Calibri" w:eastAsia="Calibri" w:hAnsi="Calibri" w:cs="Calibri"/>
        </w:rPr>
        <w:t xml:space="preserve">oyed so-called </w:t>
      </w:r>
      <w:r>
        <w:rPr>
          <w:rFonts w:ascii="Calibri" w:eastAsia="Calibri" w:hAnsi="Calibri" w:cs="Calibri"/>
          <w:i/>
        </w:rPr>
        <w:t xml:space="preserve">anti-gender </w:t>
      </w:r>
      <w:r>
        <w:rPr>
          <w:rFonts w:ascii="Calibri" w:eastAsia="Calibri" w:hAnsi="Calibri" w:cs="Calibri"/>
        </w:rPr>
        <w:t xml:space="preserve">discourse that is </w:t>
      </w:r>
      <w:proofErr w:type="spellStart"/>
      <w:r>
        <w:rPr>
          <w:rFonts w:ascii="Calibri" w:eastAsia="Calibri" w:hAnsi="Calibri" w:cs="Calibri"/>
        </w:rPr>
        <w:t>characterised</w:t>
      </w:r>
      <w:proofErr w:type="spellEnd"/>
      <w:r>
        <w:rPr>
          <w:rFonts w:ascii="Calibri" w:eastAsia="Calibri" w:hAnsi="Calibri" w:cs="Calibri"/>
        </w:rPr>
        <w:t xml:space="preserve"> by an opposition to questions related to topics such as reproductive rights, access to abortion, the rights of LGBTQ folks, sexual education, or legal tools for elimination of violence against wome</w:t>
      </w:r>
      <w:r>
        <w:rPr>
          <w:rFonts w:ascii="Calibri" w:eastAsia="Calibri" w:hAnsi="Calibri" w:cs="Calibri"/>
        </w:rPr>
        <w:t xml:space="preserve">n. These dynamics go hand in hand with the emergence of </w:t>
      </w:r>
    </w:p>
    <w:p w14:paraId="0000000C" w14:textId="77777777" w:rsidR="006D40D1" w:rsidRDefault="00E2176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conservative and often fundamentalist </w:t>
      </w:r>
      <w:r>
        <w:rPr>
          <w:rFonts w:ascii="Calibri" w:eastAsia="Calibri" w:hAnsi="Calibri" w:cs="Calibri"/>
          <w:i/>
        </w:rPr>
        <w:t xml:space="preserve">anti-gender </w:t>
      </w:r>
      <w:r>
        <w:rPr>
          <w:rFonts w:ascii="Calibri" w:eastAsia="Calibri" w:hAnsi="Calibri" w:cs="Calibri"/>
        </w:rPr>
        <w:t>movements in East Central Europe and elsewhere. At the same time there has been a significant increase of women’s protests and feminist mobilizations</w:t>
      </w:r>
      <w:r>
        <w:rPr>
          <w:rFonts w:ascii="Calibri" w:eastAsia="Calibri" w:hAnsi="Calibri" w:cs="Calibri"/>
        </w:rPr>
        <w:t>. In East Central Europe, particularly in Poland, attacks on reproductive rights have mobilized diverse actors around the large-scale protests across the country, challenging the conservative policy-making decisions, as well as inspiring the formation of n</w:t>
      </w:r>
      <w:r>
        <w:rPr>
          <w:rFonts w:ascii="Calibri" w:eastAsia="Calibri" w:hAnsi="Calibri" w:cs="Calibri"/>
        </w:rPr>
        <w:t xml:space="preserve">ew activist platforms. Similarly, in Slovakia, a new wave of protests to protect the reproductive rights have emerged as a reaction to the attempts to limit legal access to abortion, opening up a space for questions around different forms of feminisms and </w:t>
      </w:r>
      <w:r>
        <w:rPr>
          <w:rFonts w:ascii="Calibri" w:eastAsia="Calibri" w:hAnsi="Calibri" w:cs="Calibri"/>
        </w:rPr>
        <w:t>intersectional resistance. Based on my ethnographic fieldwork with contemporary feminist activist cultures in Poland and Slovakia where the dialectical relationship between the progressive movements, anti-gender groups and the state are particularly urgent</w:t>
      </w:r>
      <w:r>
        <w:rPr>
          <w:rFonts w:ascii="Calibri" w:eastAsia="Calibri" w:hAnsi="Calibri" w:cs="Calibri"/>
        </w:rPr>
        <w:t xml:space="preserve">, in my research I explore the reflections on following questions: </w:t>
      </w:r>
    </w:p>
    <w:p w14:paraId="0000000D" w14:textId="77777777" w:rsidR="006D40D1" w:rsidRDefault="00E2176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</w:t>
      </w:r>
      <w:proofErr w:type="gramStart"/>
      <w:r>
        <w:rPr>
          <w:rFonts w:ascii="Calibri" w:eastAsia="Calibri" w:hAnsi="Calibri" w:cs="Calibri"/>
        </w:rPr>
        <w:t>are</w:t>
      </w:r>
      <w:proofErr w:type="gramEnd"/>
      <w:r>
        <w:rPr>
          <w:rFonts w:ascii="Calibri" w:eastAsia="Calibri" w:hAnsi="Calibri" w:cs="Calibri"/>
        </w:rPr>
        <w:t xml:space="preserve"> the feminist activist cultures in CEE today? How do the contemporary feminist movements react to the emergence of anti-gendered politics? How the emergence of anti-gender movement</w:t>
      </w:r>
      <w:r>
        <w:rPr>
          <w:rFonts w:ascii="Calibri" w:eastAsia="Calibri" w:hAnsi="Calibri" w:cs="Calibri"/>
        </w:rPr>
        <w:t>s and anti-gender discourse of the populist right politics challenge the feminist movements in their strategy building towards systematic change in Poland and Slovakia and in the CEE region at large?</w:t>
      </w:r>
    </w:p>
    <w:p w14:paraId="0000000E" w14:textId="77777777" w:rsidR="006D40D1" w:rsidRDefault="006D40D1">
      <w:pPr>
        <w:rPr>
          <w:rFonts w:ascii="Calibri" w:eastAsia="Calibri" w:hAnsi="Calibri" w:cs="Calibri"/>
        </w:rPr>
      </w:pPr>
    </w:p>
    <w:p w14:paraId="00000011" w14:textId="1840E3C5" w:rsidR="006D40D1" w:rsidRDefault="00E2176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6D40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D1"/>
    <w:rsid w:val="006D40D1"/>
    <w:rsid w:val="00E2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0BE72E"/>
  <w15:docId w15:val="{54AE6490-3F02-D64F-99B6-FC2E73ED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1831</Characters>
  <Application>Microsoft Office Word</Application>
  <DocSecurity>0</DocSecurity>
  <Lines>30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Mina Baginová</cp:lastModifiedBy>
  <cp:revision>2</cp:revision>
  <dcterms:created xsi:type="dcterms:W3CDTF">2021-02-23T09:54:00Z</dcterms:created>
  <dcterms:modified xsi:type="dcterms:W3CDTF">2021-02-23T09:54:00Z</dcterms:modified>
</cp:coreProperties>
</file>