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75CC" w14:textId="3E80581F" w:rsidR="00991DAA" w:rsidRDefault="00732C6A" w:rsidP="00DE74AE">
      <w:pPr>
        <w:spacing w:after="0" w:line="240" w:lineRule="auto"/>
        <w:jc w:val="center"/>
        <w:rPr>
          <w:b/>
          <w:sz w:val="32"/>
        </w:rPr>
      </w:pPr>
      <w:r w:rsidRPr="00732C6A">
        <w:rPr>
          <w:b/>
          <w:sz w:val="32"/>
        </w:rPr>
        <w:t xml:space="preserve">Consent to Taking </w:t>
      </w:r>
      <w:commentRangeStart w:id="0"/>
      <w:r w:rsidRPr="00732C6A">
        <w:rPr>
          <w:b/>
          <w:sz w:val="32"/>
        </w:rPr>
        <w:t xml:space="preserve">Video and Audio </w:t>
      </w:r>
      <w:commentRangeEnd w:id="0"/>
      <w:r w:rsidR="00C44F59">
        <w:rPr>
          <w:rStyle w:val="Odkaznakoment"/>
        </w:rPr>
        <w:commentReference w:id="0"/>
      </w:r>
      <w:r w:rsidRPr="00732C6A">
        <w:rPr>
          <w:b/>
          <w:sz w:val="32"/>
        </w:rPr>
        <w:t>Recordings and Their Disposal</w:t>
      </w:r>
    </w:p>
    <w:p w14:paraId="042B0891" w14:textId="386F578E" w:rsidR="008F20BF" w:rsidRDefault="00D137CA" w:rsidP="000F1DE3">
      <w:pPr>
        <w:spacing w:after="120" w:line="240" w:lineRule="auto"/>
        <w:jc w:val="center"/>
      </w:pPr>
      <w:r w:rsidRPr="00D137CA">
        <w:t xml:space="preserve">in accordance with § 84 et seq. of the Civil Code </w:t>
      </w:r>
      <w:r w:rsidR="008F20BF">
        <w:t>§ 84</w:t>
      </w:r>
      <w:r w:rsidR="00171DAE">
        <w:rPr>
          <w:rStyle w:val="Znakapoznpodarou"/>
        </w:rPr>
        <w:footnoteReference w:id="1"/>
      </w:r>
      <w:r w:rsidR="00171DAE">
        <w:t xml:space="preserve"> </w:t>
      </w:r>
      <w:r w:rsidR="00B369DE" w:rsidRPr="00B369DE">
        <w:t>and the general data protection regulation</w:t>
      </w:r>
      <w:r w:rsidR="00171DAE">
        <w:rPr>
          <w:rStyle w:val="Znakapoznpodarou"/>
        </w:rPr>
        <w:footnoteReference w:id="2"/>
      </w:r>
    </w:p>
    <w:p w14:paraId="01F46823" w14:textId="77777777" w:rsidR="008F20BF" w:rsidRDefault="008F20BF" w:rsidP="00DA0701">
      <w:pPr>
        <w:spacing w:after="120" w:line="240" w:lineRule="auto"/>
      </w:pPr>
      <w:r>
        <w:rPr>
          <w:noProof/>
          <w:lang w:eastAsia="cs-CZ"/>
        </w:rPr>
        <mc:AlternateContent>
          <mc:Choice Requires="wps">
            <w:drawing>
              <wp:anchor distT="0" distB="0" distL="114300" distR="114300" simplePos="0" relativeHeight="251665408" behindDoc="0" locked="0" layoutInCell="1" allowOverlap="1" wp14:anchorId="5E74C6CE" wp14:editId="40FBBAAE">
                <wp:simplePos x="0" y="0"/>
                <wp:positionH relativeFrom="column">
                  <wp:posOffset>-3810</wp:posOffset>
                </wp:positionH>
                <wp:positionV relativeFrom="paragraph">
                  <wp:posOffset>99695</wp:posOffset>
                </wp:positionV>
                <wp:extent cx="6048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6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5918D" id="Přímá spojnice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85pt" to="47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" strokecolor="black [3213]" strokeweight=".5pt">
                <v:stroke joinstyle="miter"/>
              </v:line>
            </w:pict>
          </mc:Fallback>
        </mc:AlternateContent>
      </w:r>
    </w:p>
    <w:p w14:paraId="097D4E33" w14:textId="77777777" w:rsidR="00DE74AE" w:rsidRDefault="00DE74AE" w:rsidP="00DA0701">
      <w:pPr>
        <w:spacing w:after="120" w:line="240" w:lineRule="auto"/>
        <w:ind w:left="1985" w:hanging="1985"/>
        <w:rPr>
          <w:b/>
        </w:rPr>
      </w:pPr>
    </w:p>
    <w:p w14:paraId="184BC8CE" w14:textId="63DEFF1C" w:rsidR="008F20BF" w:rsidRPr="002723A1" w:rsidRDefault="00B369DE" w:rsidP="00DA0701">
      <w:pPr>
        <w:spacing w:after="120" w:line="240" w:lineRule="auto"/>
        <w:ind w:left="1985" w:hanging="1985"/>
        <w:rPr>
          <w:i/>
          <w:iCs/>
        </w:rPr>
      </w:pPr>
      <w:r>
        <w:rPr>
          <w:b/>
        </w:rPr>
        <w:t>Personal data</w:t>
      </w:r>
      <w:r w:rsidR="008F20BF" w:rsidRPr="000F0230">
        <w:rPr>
          <w:b/>
        </w:rPr>
        <w:t>:</w:t>
      </w:r>
      <w:r w:rsidR="008F20BF">
        <w:tab/>
      </w:r>
      <w:r w:rsidR="00EA773B">
        <w:rPr>
          <w:highlight w:val="yellow"/>
        </w:rPr>
        <w:t>video and audio</w:t>
      </w:r>
      <w:r w:rsidR="006B3257" w:rsidRPr="00360DD2">
        <w:rPr>
          <w:highlight w:val="yellow"/>
        </w:rPr>
        <w:t xml:space="preserve"> recording</w:t>
      </w:r>
      <w:r w:rsidR="006B3257" w:rsidRPr="006B3257">
        <w:t xml:space="preserve"> of the person concerned</w:t>
      </w:r>
      <w:r w:rsidR="006B3257" w:rsidRPr="006B3257">
        <w:rPr>
          <w:i/>
          <w:iCs/>
        </w:rPr>
        <w:t>, name, surname, title(s), address, signature, information from the investigation</w:t>
      </w:r>
      <w:r w:rsidR="004C3C82">
        <w:rPr>
          <w:i/>
          <w:iCs/>
        </w:rPr>
        <w:t xml:space="preserve"> received</w:t>
      </w:r>
    </w:p>
    <w:p w14:paraId="2E634242" w14:textId="0E4EAE09" w:rsidR="008F20BF" w:rsidRDefault="00C94E8E" w:rsidP="00D7773F">
      <w:pPr>
        <w:spacing w:after="120" w:line="240" w:lineRule="auto"/>
        <w:ind w:left="2127" w:hanging="2127"/>
      </w:pPr>
      <w:r>
        <w:rPr>
          <w:b/>
        </w:rPr>
        <w:t xml:space="preserve">Purpose of </w:t>
      </w:r>
      <w:r w:rsidR="00D7773F">
        <w:rPr>
          <w:b/>
        </w:rPr>
        <w:t>processing</w:t>
      </w:r>
      <w:r w:rsidR="008F20BF" w:rsidRPr="000F0230">
        <w:rPr>
          <w:b/>
        </w:rPr>
        <w:t>:</w:t>
      </w:r>
      <w:r w:rsidR="008F20BF">
        <w:tab/>
      </w:r>
      <w:r w:rsidR="00B7113A">
        <w:t xml:space="preserve"> </w:t>
      </w:r>
      <w:r w:rsidR="0037483F" w:rsidRPr="0037483F">
        <w:t xml:space="preserve">investigation within </w:t>
      </w:r>
      <w:commentRangeStart w:id="1"/>
      <w:r w:rsidR="0037483F" w:rsidRPr="0037483F">
        <w:rPr>
          <w:highlight w:val="yellow"/>
        </w:rPr>
        <w:t>the scientific research</w:t>
      </w:r>
      <w:r w:rsidR="0037483F" w:rsidRPr="0037483F">
        <w:t xml:space="preserve"> </w:t>
      </w:r>
      <w:commentRangeEnd w:id="1"/>
      <w:r w:rsidR="00C44F59">
        <w:rPr>
          <w:rStyle w:val="Odkaznakoment"/>
        </w:rPr>
        <w:commentReference w:id="1"/>
      </w:r>
      <w:r w:rsidR="0037483F" w:rsidRPr="0037483F">
        <w:t>carried out at the Faculty of Social Sciences of Charles University</w:t>
      </w:r>
    </w:p>
    <w:p w14:paraId="30F1AA08" w14:textId="5DD24B25" w:rsidR="008F20BF" w:rsidRDefault="004A5EF1" w:rsidP="00DA0701">
      <w:pPr>
        <w:spacing w:after="120" w:line="240" w:lineRule="auto"/>
        <w:ind w:left="1985" w:hanging="1985"/>
      </w:pPr>
      <w:r>
        <w:rPr>
          <w:b/>
        </w:rPr>
        <w:t>Duration</w:t>
      </w:r>
      <w:r w:rsidR="007C022C">
        <w:rPr>
          <w:b/>
        </w:rPr>
        <w:t xml:space="preserve"> of </w:t>
      </w:r>
      <w:r w:rsidR="00D7773F">
        <w:rPr>
          <w:b/>
        </w:rPr>
        <w:t>processing</w:t>
      </w:r>
      <w:r w:rsidR="008F20BF" w:rsidRPr="000F0230">
        <w:rPr>
          <w:b/>
        </w:rPr>
        <w:t>:</w:t>
      </w:r>
      <w:r w:rsidR="008F20BF">
        <w:tab/>
      </w:r>
      <w:r w:rsidR="00D747F7">
        <w:t xml:space="preserve"> </w:t>
      </w:r>
    </w:p>
    <w:p w14:paraId="2FA61117" w14:textId="245C7C6A" w:rsidR="008F20BF" w:rsidRDefault="008F20BF" w:rsidP="00DA0701">
      <w:pPr>
        <w:spacing w:after="120" w:line="240" w:lineRule="auto"/>
      </w:pPr>
      <w:r>
        <w:rPr>
          <w:noProof/>
          <w:lang w:eastAsia="cs-CZ"/>
        </w:rPr>
        <mc:AlternateContent>
          <mc:Choice Requires="wps">
            <w:drawing>
              <wp:anchor distT="0" distB="0" distL="114300" distR="114300" simplePos="0" relativeHeight="251666432" behindDoc="0" locked="0" layoutInCell="1" allowOverlap="1" wp14:anchorId="143589FE" wp14:editId="64FB9483">
                <wp:simplePos x="0" y="0"/>
                <wp:positionH relativeFrom="column">
                  <wp:posOffset>0</wp:posOffset>
                </wp:positionH>
                <wp:positionV relativeFrom="paragraph">
                  <wp:posOffset>99060</wp:posOffset>
                </wp:positionV>
                <wp:extent cx="6048000"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6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E2522" id="Přímá spojnice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7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" strokecolor="black [3213]" strokeweight=".5pt">
                <v:stroke joinstyle="miter"/>
              </v:line>
            </w:pict>
          </mc:Fallback>
        </mc:AlternateContent>
      </w:r>
    </w:p>
    <w:p w14:paraId="10EA7560" w14:textId="1DC4C6CB" w:rsidR="008F20BF" w:rsidRDefault="00A273BA" w:rsidP="00DA0701">
      <w:pPr>
        <w:spacing w:after="240" w:line="240" w:lineRule="auto"/>
      </w:pPr>
      <w:r>
        <w:t>I, the undersigned</w:t>
      </w:r>
      <w:r w:rsidR="008F20BF">
        <w:t>,</w:t>
      </w:r>
    </w:p>
    <w:p w14:paraId="0DA5AB6F" w14:textId="3E87A774" w:rsidR="008F20BF" w:rsidRDefault="00A273BA" w:rsidP="00DA0701">
      <w:pPr>
        <w:spacing w:after="240" w:line="240" w:lineRule="auto"/>
        <w:ind w:left="2552" w:hanging="2552"/>
      </w:pPr>
      <w:r>
        <w:t>First name, surname</w:t>
      </w:r>
      <w:r w:rsidR="008F20BF">
        <w:t xml:space="preserve">, </w:t>
      </w:r>
      <w:r w:rsidR="006B3257">
        <w:t>title(s)</w:t>
      </w:r>
      <w:r w:rsidR="008F20BF">
        <w:t>:</w:t>
      </w:r>
      <w:r w:rsidR="008F20BF">
        <w:tab/>
        <w:t>………………………………………………………………………………………………………,</w:t>
      </w:r>
    </w:p>
    <w:p w14:paraId="27AE86B6" w14:textId="3CB57648" w:rsidR="008F20BF" w:rsidRDefault="007C022C" w:rsidP="00DA0701">
      <w:pPr>
        <w:spacing w:after="120" w:line="240" w:lineRule="auto"/>
        <w:ind w:left="2552" w:hanging="2552"/>
      </w:pPr>
      <w:r>
        <w:t>Address</w:t>
      </w:r>
      <w:r w:rsidR="008F20BF">
        <w:t>:</w:t>
      </w:r>
      <w:r w:rsidR="008F20BF">
        <w:tab/>
        <w:t>……………………………………………………………………………………………………………,</w:t>
      </w:r>
    </w:p>
    <w:p w14:paraId="6D72AF3C" w14:textId="77777777" w:rsidR="008F20BF" w:rsidRDefault="008F20BF" w:rsidP="00DA0701">
      <w:pPr>
        <w:spacing w:after="120" w:line="240" w:lineRule="auto"/>
      </w:pPr>
    </w:p>
    <w:p w14:paraId="089ECD40" w14:textId="15926524" w:rsidR="00811719" w:rsidRDefault="001E3F13" w:rsidP="00D747F7">
      <w:pPr>
        <w:spacing w:after="120" w:line="240" w:lineRule="auto"/>
        <w:jc w:val="both"/>
      </w:pPr>
      <w:r w:rsidRPr="001E3F13">
        <w:t xml:space="preserve">hereby grant my consent to Charles University, with its registered office at Ovocný trh 560/5, 116 36 Prague 1, ID No.: 00216208 (hereinafter referred to as "Charles University"), which is the </w:t>
      </w:r>
      <w:r w:rsidR="009F4340">
        <w:t>controller</w:t>
      </w:r>
      <w:r w:rsidRPr="001E3F13">
        <w:t xml:space="preserve"> of my personal data, to take </w:t>
      </w:r>
      <w:r w:rsidRPr="00880A6C">
        <w:rPr>
          <w:highlight w:val="yellow"/>
        </w:rPr>
        <w:t>video and audio recordings</w:t>
      </w:r>
      <w:r w:rsidRPr="001E3F13">
        <w:t xml:space="preserve"> and dispose of them for the aforementioned purposes and for the aforementioned </w:t>
      </w:r>
      <w:r w:rsidR="004A5EF1">
        <w:t>duration</w:t>
      </w:r>
      <w:r w:rsidR="00D747F7">
        <w:t>.</w:t>
      </w:r>
    </w:p>
    <w:p w14:paraId="5D0B8C10" w14:textId="6F453857" w:rsidR="008F20BF" w:rsidRDefault="00B17897" w:rsidP="00D747F7">
      <w:pPr>
        <w:spacing w:after="120" w:line="240" w:lineRule="auto"/>
        <w:jc w:val="both"/>
        <w:rPr>
          <w:b/>
        </w:rPr>
      </w:pPr>
      <w:r w:rsidRPr="00B17897">
        <w:rPr>
          <w:b/>
        </w:rPr>
        <w:t>I give this consent based on my own free will and acknowledge that I may withdraw it at any time</w:t>
      </w:r>
      <w:r w:rsidR="008F20BF" w:rsidRPr="00605E8B">
        <w:rPr>
          <w:b/>
        </w:rPr>
        <w:t>.</w:t>
      </w:r>
    </w:p>
    <w:p w14:paraId="6F19E76B" w14:textId="1D00C92F" w:rsidR="007C4E3F" w:rsidRDefault="007E0FA7" w:rsidP="00DA0701">
      <w:pPr>
        <w:spacing w:after="120" w:line="240" w:lineRule="auto"/>
      </w:pPr>
      <w:r>
        <w:t>I can withdraw my consent by sending an e-mail to</w:t>
      </w:r>
      <w:r w:rsidR="00AC0F9D" w:rsidRPr="00435A74">
        <w:rPr>
          <w:highlight w:val="yellow"/>
        </w:rPr>
        <w:t>….</w:t>
      </w:r>
      <w:r w:rsidR="0082594F" w:rsidRPr="00435A74">
        <w:rPr>
          <w:highlight w:val="yellow"/>
        </w:rPr>
        <w:t>.</w:t>
      </w:r>
    </w:p>
    <w:p w14:paraId="4144D093" w14:textId="4ABA2779" w:rsidR="006315FB" w:rsidRDefault="00BF2A67" w:rsidP="006315FB">
      <w:pPr>
        <w:spacing w:after="120" w:line="240" w:lineRule="auto"/>
      </w:pPr>
      <w:r>
        <w:t>I</w:t>
      </w:r>
      <w:r w:rsidRPr="00BF2A67">
        <w:t xml:space="preserve"> further acknowledge that I have the right to</w:t>
      </w:r>
      <w:r>
        <w:t>:</w:t>
      </w:r>
    </w:p>
    <w:p w14:paraId="0EC4C9A4" w14:textId="7A7BBBAE" w:rsidR="006315FB" w:rsidRDefault="006315FB" w:rsidP="006315FB">
      <w:pPr>
        <w:pStyle w:val="Odstavecseseznamem"/>
        <w:numPr>
          <w:ilvl w:val="0"/>
          <w:numId w:val="5"/>
        </w:numPr>
        <w:spacing w:after="120" w:line="240" w:lineRule="auto"/>
      </w:pPr>
      <w:r>
        <w:t>request information about what personal data is processed about me,</w:t>
      </w:r>
    </w:p>
    <w:p w14:paraId="2E7863A8" w14:textId="1689D6A8" w:rsidR="006315FB" w:rsidRDefault="006315FB" w:rsidP="006315FB">
      <w:pPr>
        <w:pStyle w:val="Odstavecseseznamem"/>
        <w:numPr>
          <w:ilvl w:val="0"/>
          <w:numId w:val="5"/>
        </w:numPr>
        <w:spacing w:after="120" w:line="240" w:lineRule="auto"/>
      </w:pPr>
      <w:r>
        <w:t>request the rectification of personal data if it is invalid or out of date,</w:t>
      </w:r>
    </w:p>
    <w:p w14:paraId="5B93FE05" w14:textId="6C9ADBE4" w:rsidR="006315FB" w:rsidRDefault="006315FB" w:rsidP="006315FB">
      <w:pPr>
        <w:pStyle w:val="Odstavecseseznamem"/>
        <w:numPr>
          <w:ilvl w:val="0"/>
          <w:numId w:val="5"/>
        </w:numPr>
        <w:spacing w:after="120" w:line="240" w:lineRule="auto"/>
      </w:pPr>
      <w:r>
        <w:t>request that my personal data not be processed until the validity of the requests made has been resolved,</w:t>
      </w:r>
    </w:p>
    <w:p w14:paraId="5784E56C" w14:textId="474369B5" w:rsidR="006315FB" w:rsidRDefault="006315FB" w:rsidP="006315FB">
      <w:pPr>
        <w:pStyle w:val="Odstavecseseznamem"/>
        <w:numPr>
          <w:ilvl w:val="0"/>
          <w:numId w:val="5"/>
        </w:numPr>
        <w:spacing w:after="120" w:line="240" w:lineRule="auto"/>
      </w:pPr>
      <w:r>
        <w:t xml:space="preserve">request that my personal data be transferred to another </w:t>
      </w:r>
      <w:r w:rsidR="00FA5364">
        <w:t>controller</w:t>
      </w:r>
      <w:r>
        <w:t>,</w:t>
      </w:r>
    </w:p>
    <w:p w14:paraId="40F576AF" w14:textId="6D8D2030" w:rsidR="006315FB" w:rsidRDefault="006315FB" w:rsidP="006315FB">
      <w:pPr>
        <w:pStyle w:val="Odstavecseseznamem"/>
        <w:numPr>
          <w:ilvl w:val="0"/>
          <w:numId w:val="5"/>
        </w:numPr>
        <w:spacing w:after="120" w:line="240" w:lineRule="auto"/>
      </w:pPr>
      <w:r>
        <w:t>file a complaint with a supervisory authority.</w:t>
      </w:r>
    </w:p>
    <w:p w14:paraId="420A7897" w14:textId="77777777" w:rsidR="006315FB" w:rsidRPr="00DE74AE" w:rsidRDefault="006315FB" w:rsidP="003A071D">
      <w:pPr>
        <w:pStyle w:val="Odstavecseseznamem"/>
        <w:spacing w:after="120" w:line="240" w:lineRule="auto"/>
        <w:ind w:left="360"/>
      </w:pPr>
    </w:p>
    <w:p w14:paraId="188880DF" w14:textId="10375CAB" w:rsidR="00DA0701" w:rsidRPr="00330AC8" w:rsidRDefault="00275B47" w:rsidP="00330AC8">
      <w:pPr>
        <w:spacing w:after="120" w:line="240" w:lineRule="auto"/>
        <w:jc w:val="both"/>
      </w:pPr>
      <w:r w:rsidRPr="00275B47">
        <w:t xml:space="preserve">In case of any questions about data protection, it is possible to contact the data protection officer at the following email address </w:t>
      </w:r>
      <w:hyperlink r:id="rId15" w:history="1">
        <w:r w:rsidR="00330AC8" w:rsidRPr="00330AC8">
          <w:rPr>
            <w:rStyle w:val="Hypertextovodkaz"/>
          </w:rPr>
          <w:t>gdpr@cuni.cz</w:t>
        </w:r>
      </w:hyperlink>
      <w:r w:rsidR="00330AC8" w:rsidRPr="00330AC8">
        <w:t xml:space="preserve">. </w:t>
      </w:r>
      <w:r w:rsidR="00201FC5" w:rsidRPr="00201FC5">
        <w:t>Further information on the processing of personal data at Charles University is available at</w:t>
      </w:r>
      <w:r w:rsidR="00330AC8" w:rsidRPr="00330AC8">
        <w:t xml:space="preserve"> </w:t>
      </w:r>
      <w:hyperlink r:id="rId16" w:history="1">
        <w:r w:rsidR="00330AC8" w:rsidRPr="00330AC8">
          <w:rPr>
            <w:rStyle w:val="Hypertextovodkaz"/>
          </w:rPr>
          <w:t>https://cuni.cz/UK-9056.html</w:t>
        </w:r>
      </w:hyperlink>
      <w:r w:rsidR="00330AC8" w:rsidRPr="00330AC8">
        <w:t>.</w:t>
      </w:r>
    </w:p>
    <w:p w14:paraId="352EB4CA" w14:textId="77777777" w:rsidR="00811719" w:rsidRDefault="00811719" w:rsidP="00DA0701">
      <w:pPr>
        <w:spacing w:after="120" w:line="240" w:lineRule="auto"/>
      </w:pPr>
    </w:p>
    <w:p w14:paraId="3DA3652E" w14:textId="0DAB07C2" w:rsidR="008F20BF" w:rsidRDefault="003A071D" w:rsidP="00DA0701">
      <w:pPr>
        <w:spacing w:after="120" w:line="240" w:lineRule="auto"/>
      </w:pPr>
      <w:r>
        <w:t>In Prague on</w:t>
      </w:r>
      <w:r w:rsidR="008F20BF">
        <w:t xml:space="preserve">   ……………………………………</w:t>
      </w:r>
    </w:p>
    <w:p w14:paraId="406D75D8" w14:textId="77777777" w:rsidR="008F20BF" w:rsidRDefault="008F20BF" w:rsidP="00DA0701">
      <w:pPr>
        <w:spacing w:after="120" w:line="240" w:lineRule="auto"/>
      </w:pPr>
    </w:p>
    <w:p w14:paraId="4871985A" w14:textId="77777777" w:rsidR="00664F29" w:rsidRDefault="008F20BF" w:rsidP="00D747F7">
      <w:pPr>
        <w:spacing w:after="120" w:line="240" w:lineRule="auto"/>
        <w:ind w:left="5103"/>
      </w:pPr>
      <w:r>
        <w:t>………………….………………….…………………………</w:t>
      </w:r>
    </w:p>
    <w:p w14:paraId="78FA758C" w14:textId="7048E690" w:rsidR="00664F29" w:rsidRDefault="00664F29" w:rsidP="00664F29">
      <w:pPr>
        <w:spacing w:after="120" w:line="240" w:lineRule="auto"/>
        <w:ind w:left="6521"/>
      </w:pPr>
      <w:r>
        <w:t xml:space="preserve">   </w:t>
      </w:r>
      <w:r w:rsidR="003A071D">
        <w:t>Signature</w:t>
      </w:r>
    </w:p>
    <w:p w14:paraId="61F4CF82" w14:textId="77777777" w:rsidR="002723A1" w:rsidRDefault="002723A1" w:rsidP="00664F29">
      <w:pPr>
        <w:spacing w:after="120" w:line="240" w:lineRule="auto"/>
        <w:ind w:left="6521"/>
      </w:pPr>
    </w:p>
    <w:p w14:paraId="6FA32E2B" w14:textId="60A2B293" w:rsidR="00D462CC" w:rsidRDefault="008054C6" w:rsidP="00D462CC">
      <w:pPr>
        <w:spacing w:after="120" w:line="240" w:lineRule="auto"/>
        <w:jc w:val="both"/>
      </w:pPr>
      <w:r w:rsidRPr="008054C6">
        <w:t xml:space="preserve">The signature may be replaced by a statement of text </w:t>
      </w:r>
      <w:r>
        <w:t>“</w:t>
      </w:r>
      <w:r w:rsidRPr="008054C6">
        <w:rPr>
          <w:b/>
          <w:bCs/>
        </w:rPr>
        <w:t xml:space="preserve">I </w:t>
      </w:r>
      <w:r w:rsidR="00E466AA">
        <w:rPr>
          <w:b/>
          <w:bCs/>
        </w:rPr>
        <w:t>consent</w:t>
      </w:r>
      <w:r w:rsidRPr="008054C6">
        <w:rPr>
          <w:b/>
          <w:bCs/>
        </w:rPr>
        <w:t xml:space="preserve"> to the recording</w:t>
      </w:r>
      <w:r>
        <w:t>”</w:t>
      </w:r>
      <w:r w:rsidRPr="008054C6">
        <w:t xml:space="preserve"> </w:t>
      </w:r>
      <w:r w:rsidR="00794EE8">
        <w:t>made on</w:t>
      </w:r>
      <w:r w:rsidRPr="008054C6">
        <w:t xml:space="preserve"> the recording device</w:t>
      </w:r>
      <w:r w:rsidR="002F18AC">
        <w:t xml:space="preserve"> itself</w:t>
      </w:r>
      <w:r w:rsidR="00D462CC">
        <w:t>.</w:t>
      </w:r>
    </w:p>
    <w:p w14:paraId="014A4DB3" w14:textId="77777777" w:rsidR="002723A1" w:rsidRDefault="002723A1" w:rsidP="00D462CC">
      <w:pPr>
        <w:spacing w:after="120" w:line="240" w:lineRule="auto"/>
        <w:jc w:val="both"/>
      </w:pPr>
    </w:p>
    <w:p w14:paraId="2206EEEA" w14:textId="1E69CC5D" w:rsidR="002723A1" w:rsidRPr="002723A1" w:rsidRDefault="006A351E" w:rsidP="00D462CC">
      <w:pPr>
        <w:spacing w:after="120" w:line="240" w:lineRule="auto"/>
        <w:jc w:val="both"/>
        <w:rPr>
          <w:b/>
          <w:bCs/>
          <w:sz w:val="24"/>
          <w:szCs w:val="24"/>
        </w:rPr>
      </w:pPr>
      <w:r w:rsidRPr="006A351E">
        <w:rPr>
          <w:b/>
          <w:bCs/>
          <w:sz w:val="24"/>
          <w:szCs w:val="24"/>
        </w:rPr>
        <w:t>Further information on the recommended course of action</w:t>
      </w:r>
      <w:r w:rsidR="002723A1" w:rsidRPr="002723A1">
        <w:rPr>
          <w:b/>
          <w:bCs/>
          <w:sz w:val="24"/>
          <w:szCs w:val="24"/>
        </w:rPr>
        <w:t>:</w:t>
      </w:r>
    </w:p>
    <w:p w14:paraId="43C1A65F" w14:textId="77777777" w:rsidR="002723A1" w:rsidRDefault="002723A1" w:rsidP="00D462CC">
      <w:pPr>
        <w:spacing w:after="120" w:line="240" w:lineRule="auto"/>
        <w:jc w:val="both"/>
      </w:pPr>
    </w:p>
    <w:p w14:paraId="1049E6BA" w14:textId="6B70146A" w:rsidR="002723A1" w:rsidRPr="002723A1" w:rsidRDefault="00351B9F" w:rsidP="002723A1">
      <w:pPr>
        <w:spacing w:after="120" w:line="240" w:lineRule="auto"/>
        <w:jc w:val="both"/>
        <w:rPr>
          <w:rFonts w:eastAsia="Times New Roman" w:cstheme="minorHAnsi"/>
          <w:lang w:eastAsia="cs-CZ"/>
        </w:rPr>
      </w:pPr>
      <w:r w:rsidRPr="00351B9F">
        <w:rPr>
          <w:rFonts w:eastAsia="Times New Roman" w:cstheme="minorHAnsi"/>
          <w:lang w:eastAsia="cs-CZ"/>
        </w:rPr>
        <w:t xml:space="preserve">When processing personal data, </w:t>
      </w:r>
      <w:r w:rsidRPr="00351B9F">
        <w:rPr>
          <w:rFonts w:eastAsia="Times New Roman" w:cstheme="minorHAnsi"/>
          <w:b/>
          <w:bCs/>
          <w:lang w:eastAsia="cs-CZ"/>
        </w:rPr>
        <w:t>the principle of minimisation</w:t>
      </w:r>
      <w:r w:rsidRPr="00351B9F">
        <w:rPr>
          <w:rFonts w:eastAsia="Times New Roman" w:cstheme="minorHAnsi"/>
          <w:lang w:eastAsia="cs-CZ"/>
        </w:rPr>
        <w:t xml:space="preserve"> applies, i.e. we should only process personal data that is strictly necessary for the given purpose. If consent is given on a record</w:t>
      </w:r>
      <w:r w:rsidR="004A5EF1">
        <w:rPr>
          <w:rFonts w:eastAsia="Times New Roman" w:cstheme="minorHAnsi"/>
          <w:lang w:eastAsia="cs-CZ"/>
        </w:rPr>
        <w:t>ing</w:t>
      </w:r>
      <w:r w:rsidRPr="00351B9F">
        <w:rPr>
          <w:rFonts w:eastAsia="Times New Roman" w:cstheme="minorHAnsi"/>
          <w:lang w:eastAsia="cs-CZ"/>
        </w:rPr>
        <w:t xml:space="preserve"> (not by signature) it is possible that an email address will be </w:t>
      </w:r>
      <w:r w:rsidR="0006672F" w:rsidRPr="00351B9F">
        <w:rPr>
          <w:rFonts w:eastAsia="Times New Roman" w:cstheme="minorHAnsi"/>
          <w:lang w:eastAsia="cs-CZ"/>
        </w:rPr>
        <w:t>added,</w:t>
      </w:r>
      <w:r w:rsidRPr="00351B9F">
        <w:rPr>
          <w:rFonts w:eastAsia="Times New Roman" w:cstheme="minorHAnsi"/>
          <w:lang w:eastAsia="cs-CZ"/>
        </w:rPr>
        <w:t xml:space="preserve"> and it may not be necessary to process the address of residence</w:t>
      </w:r>
      <w:r w:rsidR="002723A1" w:rsidRPr="002723A1">
        <w:rPr>
          <w:rFonts w:eastAsia="Times New Roman" w:cstheme="minorHAnsi"/>
          <w:lang w:eastAsia="cs-CZ"/>
        </w:rPr>
        <w:t>.</w:t>
      </w:r>
    </w:p>
    <w:p w14:paraId="7E251F52" w14:textId="77777777" w:rsidR="002723A1" w:rsidRPr="002723A1" w:rsidRDefault="002723A1" w:rsidP="002723A1">
      <w:pPr>
        <w:spacing w:after="120" w:line="240" w:lineRule="auto"/>
        <w:jc w:val="both"/>
        <w:rPr>
          <w:rFonts w:eastAsia="Times New Roman" w:cstheme="minorHAnsi"/>
          <w:lang w:eastAsia="cs-CZ"/>
        </w:rPr>
      </w:pPr>
    </w:p>
    <w:p w14:paraId="6C53A5EB" w14:textId="2B8E8A4A" w:rsidR="004964C1" w:rsidRPr="004964C1" w:rsidRDefault="004964C1" w:rsidP="004964C1">
      <w:pPr>
        <w:spacing w:after="120" w:line="240" w:lineRule="auto"/>
        <w:jc w:val="both"/>
        <w:rPr>
          <w:rFonts w:eastAsia="Times New Roman" w:cstheme="minorHAnsi"/>
          <w:lang w:eastAsia="cs-CZ"/>
        </w:rPr>
      </w:pPr>
      <w:r w:rsidRPr="004964C1">
        <w:rPr>
          <w:rFonts w:eastAsia="Times New Roman" w:cstheme="minorHAnsi"/>
          <w:lang w:eastAsia="cs-CZ"/>
        </w:rPr>
        <w:t xml:space="preserve">Depending on how many people are to be recorded and whether all the people being recorded are to be present in person or remotely, consider whether to use the option of </w:t>
      </w:r>
      <w:r w:rsidR="00D91C85">
        <w:rPr>
          <w:rFonts w:eastAsia="Times New Roman" w:cstheme="minorHAnsi"/>
          <w:lang w:eastAsia="cs-CZ"/>
        </w:rPr>
        <w:t>the consent given on</w:t>
      </w:r>
      <w:r w:rsidR="005B2E9E">
        <w:rPr>
          <w:rFonts w:eastAsia="Times New Roman" w:cstheme="minorHAnsi"/>
          <w:lang w:eastAsia="cs-CZ"/>
        </w:rPr>
        <w:t xml:space="preserve"> a</w:t>
      </w:r>
      <w:r w:rsidR="00D91C85">
        <w:rPr>
          <w:rFonts w:eastAsia="Times New Roman" w:cstheme="minorHAnsi"/>
          <w:lang w:eastAsia="cs-CZ"/>
        </w:rPr>
        <w:t xml:space="preserve"> record</w:t>
      </w:r>
      <w:r w:rsidR="004A5EF1">
        <w:rPr>
          <w:rFonts w:eastAsia="Times New Roman" w:cstheme="minorHAnsi"/>
          <w:lang w:eastAsia="cs-CZ"/>
        </w:rPr>
        <w:t>ing</w:t>
      </w:r>
      <w:r w:rsidRPr="004964C1">
        <w:rPr>
          <w:rFonts w:eastAsia="Times New Roman" w:cstheme="minorHAnsi"/>
          <w:lang w:eastAsia="cs-CZ"/>
        </w:rPr>
        <w:t xml:space="preserve"> or </w:t>
      </w:r>
      <w:r w:rsidR="00D91C85">
        <w:rPr>
          <w:rFonts w:eastAsia="Times New Roman" w:cstheme="minorHAnsi"/>
          <w:lang w:eastAsia="cs-CZ"/>
        </w:rPr>
        <w:t xml:space="preserve">a signature of </w:t>
      </w:r>
      <w:r w:rsidR="00230633">
        <w:rPr>
          <w:rFonts w:eastAsia="Times New Roman" w:cstheme="minorHAnsi"/>
          <w:lang w:eastAsia="cs-CZ"/>
        </w:rPr>
        <w:t>the</w:t>
      </w:r>
      <w:r w:rsidRPr="004964C1">
        <w:rPr>
          <w:rFonts w:eastAsia="Times New Roman" w:cstheme="minorHAnsi"/>
          <w:lang w:eastAsia="cs-CZ"/>
        </w:rPr>
        <w:t xml:space="preserve"> form. In the case of </w:t>
      </w:r>
      <w:r w:rsidR="005B2E9E">
        <w:rPr>
          <w:rFonts w:eastAsia="Times New Roman" w:cstheme="minorHAnsi"/>
          <w:b/>
          <w:bCs/>
          <w:lang w:eastAsia="cs-CZ"/>
        </w:rPr>
        <w:t>the c</w:t>
      </w:r>
      <w:r w:rsidRPr="004964C1">
        <w:rPr>
          <w:rFonts w:eastAsia="Times New Roman" w:cstheme="minorHAnsi"/>
          <w:b/>
          <w:bCs/>
          <w:lang w:eastAsia="cs-CZ"/>
        </w:rPr>
        <w:t xml:space="preserve">onsent </w:t>
      </w:r>
      <w:r w:rsidR="00E466AA">
        <w:rPr>
          <w:rFonts w:eastAsia="Times New Roman" w:cstheme="minorHAnsi"/>
          <w:b/>
          <w:bCs/>
          <w:lang w:eastAsia="cs-CZ"/>
        </w:rPr>
        <w:t>given on a</w:t>
      </w:r>
      <w:r w:rsidRPr="004964C1">
        <w:rPr>
          <w:rFonts w:eastAsia="Times New Roman" w:cstheme="minorHAnsi"/>
          <w:b/>
          <w:bCs/>
          <w:lang w:eastAsia="cs-CZ"/>
        </w:rPr>
        <w:t xml:space="preserve"> record</w:t>
      </w:r>
      <w:r w:rsidR="004A5EF1">
        <w:rPr>
          <w:rFonts w:eastAsia="Times New Roman" w:cstheme="minorHAnsi"/>
          <w:b/>
          <w:bCs/>
          <w:lang w:eastAsia="cs-CZ"/>
        </w:rPr>
        <w:t>ing</w:t>
      </w:r>
      <w:r w:rsidRPr="004964C1">
        <w:rPr>
          <w:rFonts w:eastAsia="Times New Roman" w:cstheme="minorHAnsi"/>
          <w:lang w:eastAsia="cs-CZ"/>
        </w:rPr>
        <w:t xml:space="preserve">, </w:t>
      </w:r>
      <w:r w:rsidR="00DC580C" w:rsidRPr="004964C1">
        <w:rPr>
          <w:rFonts w:eastAsia="Times New Roman" w:cstheme="minorHAnsi"/>
          <w:lang w:eastAsia="cs-CZ"/>
        </w:rPr>
        <w:t xml:space="preserve">in the introductory communication </w:t>
      </w:r>
      <w:r w:rsidRPr="004964C1">
        <w:rPr>
          <w:rFonts w:eastAsia="Times New Roman" w:cstheme="minorHAnsi"/>
          <w:lang w:eastAsia="cs-CZ"/>
        </w:rPr>
        <w:t xml:space="preserve">it would be most appropriate to inform the persons concerned - on the recording itself - of the need to consent to the </w:t>
      </w:r>
      <w:r w:rsidR="003018C8">
        <w:rPr>
          <w:rFonts w:eastAsia="Times New Roman" w:cstheme="minorHAnsi"/>
          <w:lang w:eastAsia="cs-CZ"/>
        </w:rPr>
        <w:t>taking</w:t>
      </w:r>
      <w:r w:rsidRPr="004964C1">
        <w:rPr>
          <w:rFonts w:eastAsia="Times New Roman" w:cstheme="minorHAnsi"/>
          <w:lang w:eastAsia="cs-CZ"/>
        </w:rPr>
        <w:t xml:space="preserve"> and disposal of the recording, among other things. Then, on the record</w:t>
      </w:r>
      <w:r w:rsidR="007F42BB">
        <w:rPr>
          <w:rFonts w:eastAsia="Times New Roman" w:cstheme="minorHAnsi"/>
          <w:lang w:eastAsia="cs-CZ"/>
        </w:rPr>
        <w:t>ing</w:t>
      </w:r>
      <w:r w:rsidRPr="004964C1">
        <w:rPr>
          <w:rFonts w:eastAsia="Times New Roman" w:cstheme="minorHAnsi"/>
          <w:lang w:eastAsia="cs-CZ"/>
        </w:rPr>
        <w:t>, you will indicate what personal data will be processed, for what purpose</w:t>
      </w:r>
      <w:r w:rsidR="00F144EA">
        <w:rPr>
          <w:rFonts w:eastAsia="Times New Roman" w:cstheme="minorHAnsi"/>
          <w:lang w:eastAsia="cs-CZ"/>
        </w:rPr>
        <w:t>,</w:t>
      </w:r>
      <w:r w:rsidRPr="004964C1">
        <w:rPr>
          <w:rFonts w:eastAsia="Times New Roman" w:cstheme="minorHAnsi"/>
          <w:lang w:eastAsia="cs-CZ"/>
        </w:rPr>
        <w:t xml:space="preserve"> and what the duration of the processing will be. You will mention the rights and state that consent can be withdrawn at any time at</w:t>
      </w:r>
      <w:r w:rsidR="00BD64BB">
        <w:rPr>
          <w:rFonts w:eastAsia="Times New Roman" w:cstheme="minorHAnsi"/>
          <w:lang w:eastAsia="cs-CZ"/>
        </w:rPr>
        <w:t xml:space="preserve"> the following address</w:t>
      </w:r>
      <w:r w:rsidR="002612E5">
        <w:rPr>
          <w:rFonts w:eastAsia="Times New Roman" w:cstheme="minorHAnsi"/>
          <w:lang w:eastAsia="cs-CZ"/>
        </w:rPr>
        <w:t xml:space="preserve"> </w:t>
      </w:r>
      <w:r w:rsidRPr="004964C1">
        <w:rPr>
          <w:rFonts w:eastAsia="Times New Roman" w:cstheme="minorHAnsi"/>
          <w:lang w:eastAsia="cs-CZ"/>
        </w:rPr>
        <w:t xml:space="preserve">.... You will then ask each person individually to state on the record </w:t>
      </w:r>
      <w:r w:rsidR="00E41F83">
        <w:rPr>
          <w:rFonts w:eastAsia="Times New Roman" w:cstheme="minorHAnsi"/>
          <w:lang w:eastAsia="cs-CZ"/>
        </w:rPr>
        <w:t>“</w:t>
      </w:r>
      <w:r w:rsidRPr="004964C1">
        <w:rPr>
          <w:rFonts w:eastAsia="Times New Roman" w:cstheme="minorHAnsi"/>
          <w:lang w:eastAsia="cs-CZ"/>
        </w:rPr>
        <w:t>I consent to the recording</w:t>
      </w:r>
      <w:r w:rsidR="00E41F83">
        <w:rPr>
          <w:rFonts w:eastAsia="Times New Roman" w:cstheme="minorHAnsi"/>
          <w:lang w:eastAsia="cs-CZ"/>
        </w:rPr>
        <w:t>”</w:t>
      </w:r>
      <w:r w:rsidRPr="004964C1">
        <w:rPr>
          <w:rFonts w:eastAsia="Times New Roman" w:cstheme="minorHAnsi"/>
          <w:lang w:eastAsia="cs-CZ"/>
        </w:rPr>
        <w:t xml:space="preserve"> so that you know (from the record</w:t>
      </w:r>
      <w:r w:rsidR="002612E5">
        <w:rPr>
          <w:rFonts w:eastAsia="Times New Roman" w:cstheme="minorHAnsi"/>
          <w:lang w:eastAsia="cs-CZ"/>
        </w:rPr>
        <w:t>ing itself</w:t>
      </w:r>
      <w:r w:rsidRPr="004964C1">
        <w:rPr>
          <w:rFonts w:eastAsia="Times New Roman" w:cstheme="minorHAnsi"/>
          <w:lang w:eastAsia="cs-CZ"/>
        </w:rPr>
        <w:t>) who has consented in this way. It is also important to mention the date at the start of the recording: On.... we met... for the purpose of....</w:t>
      </w:r>
    </w:p>
    <w:p w14:paraId="601109C7" w14:textId="77777777" w:rsidR="004964C1" w:rsidRPr="004964C1" w:rsidRDefault="004964C1" w:rsidP="004964C1">
      <w:pPr>
        <w:spacing w:after="120" w:line="240" w:lineRule="auto"/>
        <w:jc w:val="both"/>
        <w:rPr>
          <w:rFonts w:eastAsia="Times New Roman" w:cstheme="minorHAnsi"/>
          <w:lang w:eastAsia="cs-CZ"/>
        </w:rPr>
      </w:pPr>
    </w:p>
    <w:p w14:paraId="08B0F63B" w14:textId="77777777" w:rsidR="004964C1" w:rsidRPr="004964C1" w:rsidRDefault="004964C1" w:rsidP="004964C1">
      <w:pPr>
        <w:spacing w:after="120" w:line="240" w:lineRule="auto"/>
        <w:jc w:val="both"/>
        <w:rPr>
          <w:rFonts w:eastAsia="Times New Roman" w:cstheme="minorHAnsi"/>
          <w:lang w:eastAsia="cs-CZ"/>
        </w:rPr>
      </w:pPr>
    </w:p>
    <w:p w14:paraId="07E2EE3C" w14:textId="77777777" w:rsidR="004964C1" w:rsidRPr="004964C1" w:rsidRDefault="004964C1" w:rsidP="004964C1">
      <w:pPr>
        <w:spacing w:after="120" w:line="240" w:lineRule="auto"/>
        <w:jc w:val="both"/>
        <w:rPr>
          <w:rFonts w:eastAsia="Times New Roman" w:cstheme="minorHAnsi"/>
          <w:lang w:eastAsia="cs-CZ"/>
        </w:rPr>
      </w:pPr>
    </w:p>
    <w:p w14:paraId="7E305DF7" w14:textId="754FCF0D" w:rsidR="002723A1" w:rsidRPr="002723A1" w:rsidRDefault="002723A1" w:rsidP="002723A1">
      <w:pPr>
        <w:spacing w:after="120" w:line="240" w:lineRule="auto"/>
        <w:jc w:val="both"/>
        <w:rPr>
          <w:rFonts w:cstheme="minorHAnsi"/>
        </w:rPr>
      </w:pPr>
    </w:p>
    <w:sectPr w:rsidR="002723A1" w:rsidRPr="002723A1" w:rsidSect="002723A1">
      <w:footerReference w:type="default" r:id="rId17"/>
      <w:pgSz w:w="11906" w:h="16838"/>
      <w:pgMar w:top="1134"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 Horníčková" w:date="2023-05-25T12:34:00Z" w:initials="EH">
    <w:p w14:paraId="516FD763" w14:textId="77777777" w:rsidR="00C44F59" w:rsidRDefault="00C44F59" w:rsidP="00594F5B">
      <w:pPr>
        <w:pStyle w:val="Textkomente"/>
      </w:pPr>
      <w:r>
        <w:rPr>
          <w:rStyle w:val="Odkaznakoment"/>
        </w:rPr>
        <w:annotationRef/>
      </w:r>
      <w:r>
        <w:t xml:space="preserve">Specify according to the nature of the record. </w:t>
      </w:r>
    </w:p>
  </w:comment>
  <w:comment w:id="1" w:author="Eva Horníčková" w:date="2023-05-25T12:35:00Z" w:initials="EH">
    <w:p w14:paraId="58EE1D6E" w14:textId="77777777" w:rsidR="0060704F" w:rsidRDefault="00C44F59" w:rsidP="007546D1">
      <w:pPr>
        <w:pStyle w:val="Textkomente"/>
      </w:pPr>
      <w:r>
        <w:rPr>
          <w:rStyle w:val="Odkaznakoment"/>
        </w:rPr>
        <w:annotationRef/>
      </w:r>
      <w:r w:rsidR="0060704F">
        <w:t>Specify according to the purpose of the processing.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FD763" w15:done="0"/>
  <w15:commentEx w15:paraId="58EE1D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D43E" w16cex:dateUtc="2023-05-25T10:34:00Z"/>
  <w16cex:commentExtensible w16cex:durableId="2819D4A5" w16cex:dateUtc="2023-05-25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FD763" w16cid:durableId="2819D43E"/>
  <w16cid:commentId w16cid:paraId="58EE1D6E" w16cid:durableId="2819D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667C" w14:textId="77777777" w:rsidR="003533B6" w:rsidRDefault="003533B6" w:rsidP="009D3AFE">
      <w:pPr>
        <w:spacing w:after="0" w:line="240" w:lineRule="auto"/>
      </w:pPr>
      <w:r>
        <w:separator/>
      </w:r>
    </w:p>
  </w:endnote>
  <w:endnote w:type="continuationSeparator" w:id="0">
    <w:p w14:paraId="7EE05987" w14:textId="77777777" w:rsidR="003533B6" w:rsidRDefault="003533B6" w:rsidP="009D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087D" w14:textId="3F50FCA2" w:rsidR="009D3AFE" w:rsidRPr="009D3AFE" w:rsidRDefault="009D3AFE" w:rsidP="009D3AFE">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7D6F" w14:textId="77777777" w:rsidR="003533B6" w:rsidRDefault="003533B6" w:rsidP="009D3AFE">
      <w:pPr>
        <w:spacing w:after="0" w:line="240" w:lineRule="auto"/>
      </w:pPr>
      <w:r>
        <w:separator/>
      </w:r>
    </w:p>
  </w:footnote>
  <w:footnote w:type="continuationSeparator" w:id="0">
    <w:p w14:paraId="20F5DEE4" w14:textId="77777777" w:rsidR="003533B6" w:rsidRDefault="003533B6" w:rsidP="009D3AFE">
      <w:pPr>
        <w:spacing w:after="0" w:line="240" w:lineRule="auto"/>
      </w:pPr>
      <w:r>
        <w:continuationSeparator/>
      </w:r>
    </w:p>
  </w:footnote>
  <w:footnote w:id="1">
    <w:p w14:paraId="11A87C44" w14:textId="1082C9BC" w:rsidR="00171DAE" w:rsidRDefault="00171DAE" w:rsidP="00171DAE">
      <w:pPr>
        <w:pStyle w:val="Textpoznpodarou"/>
        <w:jc w:val="both"/>
      </w:pPr>
      <w:r>
        <w:rPr>
          <w:rStyle w:val="Znakapoznpodarou"/>
        </w:rPr>
        <w:footnoteRef/>
      </w:r>
      <w:r>
        <w:t xml:space="preserve"> </w:t>
      </w:r>
      <w:r w:rsidR="006315FB">
        <w:t>Act no</w:t>
      </w:r>
      <w:r>
        <w:t xml:space="preserve">. 89/2012 Sb., </w:t>
      </w:r>
      <w:r w:rsidR="006315FB">
        <w:t>Civil Code</w:t>
      </w:r>
      <w:r>
        <w:t xml:space="preserve">, </w:t>
      </w:r>
      <w:r w:rsidR="006315FB">
        <w:t>as amended</w:t>
      </w:r>
      <w:r>
        <w:t>.</w:t>
      </w:r>
    </w:p>
  </w:footnote>
  <w:footnote w:id="2">
    <w:p w14:paraId="3EAD1AED" w14:textId="0501D951" w:rsidR="002723A1" w:rsidRDefault="00171DAE" w:rsidP="00171DAE">
      <w:pPr>
        <w:pStyle w:val="Textpoznpodarou"/>
        <w:jc w:val="both"/>
      </w:pPr>
      <w:r>
        <w:rPr>
          <w:rStyle w:val="Znakapoznpodarou"/>
        </w:rPr>
        <w:footnoteRef/>
      </w:r>
      <w:r>
        <w:t xml:space="preserve"> </w:t>
      </w:r>
      <w:r w:rsidR="00581D0E" w:rsidRPr="00581D0E">
        <w:t>Regulation 2016/679 of the European Parliament and of the Council (EU) of 27 April 2016 on the protection of natural persons with regard to the processing of personal data and on the free movement of such data, and on repealing the Directive 95/46/E</w:t>
      </w:r>
      <w:r w:rsidR="00A35C49">
        <w:t>C</w:t>
      </w:r>
      <w:r w:rsidR="00581D0E" w:rsidRPr="00581D0E">
        <w:t xml:space="preserve"> (general data protection regulation)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79"/>
    <w:multiLevelType w:val="hybridMultilevel"/>
    <w:tmpl w:val="3E2C8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647791"/>
    <w:multiLevelType w:val="hybridMultilevel"/>
    <w:tmpl w:val="AD46D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2E4592"/>
    <w:multiLevelType w:val="hybridMultilevel"/>
    <w:tmpl w:val="2012DDFC"/>
    <w:lvl w:ilvl="0" w:tplc="4C667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F5685"/>
    <w:multiLevelType w:val="hybridMultilevel"/>
    <w:tmpl w:val="D96E1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AE664E"/>
    <w:multiLevelType w:val="hybridMultilevel"/>
    <w:tmpl w:val="3CB8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7D6A71"/>
    <w:multiLevelType w:val="hybridMultilevel"/>
    <w:tmpl w:val="8618ECBE"/>
    <w:lvl w:ilvl="0" w:tplc="0405000D">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num w:numId="1" w16cid:durableId="86313502">
    <w:abstractNumId w:val="0"/>
  </w:num>
  <w:num w:numId="2" w16cid:durableId="1049038571">
    <w:abstractNumId w:val="1"/>
  </w:num>
  <w:num w:numId="3" w16cid:durableId="1907032937">
    <w:abstractNumId w:val="5"/>
  </w:num>
  <w:num w:numId="4" w16cid:durableId="1968968068">
    <w:abstractNumId w:val="3"/>
  </w:num>
  <w:num w:numId="5" w16cid:durableId="12610429">
    <w:abstractNumId w:val="4"/>
  </w:num>
  <w:num w:numId="6" w16cid:durableId="12949451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Horníčková">
    <w15:presenceInfo w15:providerId="AD" w15:userId="S::71063055@fsv.cuni.cz::1015d9e0-c6b1-47d6-95d5-e078fdacd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MzM0MTU0MLYwMTZT0lEKTi0uzszPAykwqgUA4NJaJSwAAAA="/>
  </w:docVars>
  <w:rsids>
    <w:rsidRoot w:val="00C5692B"/>
    <w:rsid w:val="00026CA1"/>
    <w:rsid w:val="0005529E"/>
    <w:rsid w:val="0006672F"/>
    <w:rsid w:val="00071A28"/>
    <w:rsid w:val="00072B97"/>
    <w:rsid w:val="00080AF8"/>
    <w:rsid w:val="00086B5D"/>
    <w:rsid w:val="0009373D"/>
    <w:rsid w:val="000953FA"/>
    <w:rsid w:val="00097F55"/>
    <w:rsid w:val="000A2758"/>
    <w:rsid w:val="000C4B0D"/>
    <w:rsid w:val="000D4993"/>
    <w:rsid w:val="000E5BB6"/>
    <w:rsid w:val="000E68EA"/>
    <w:rsid w:val="000F1DE3"/>
    <w:rsid w:val="000F4E87"/>
    <w:rsid w:val="000F52EB"/>
    <w:rsid w:val="001325E4"/>
    <w:rsid w:val="0013338B"/>
    <w:rsid w:val="00134F2C"/>
    <w:rsid w:val="0014118E"/>
    <w:rsid w:val="001474BF"/>
    <w:rsid w:val="001530C7"/>
    <w:rsid w:val="00154F3E"/>
    <w:rsid w:val="00162C23"/>
    <w:rsid w:val="00164B76"/>
    <w:rsid w:val="00167DF7"/>
    <w:rsid w:val="00171DAE"/>
    <w:rsid w:val="001943CC"/>
    <w:rsid w:val="001C03F4"/>
    <w:rsid w:val="001E3F13"/>
    <w:rsid w:val="001F1BA3"/>
    <w:rsid w:val="00201295"/>
    <w:rsid w:val="00201FC5"/>
    <w:rsid w:val="002036DF"/>
    <w:rsid w:val="002269E3"/>
    <w:rsid w:val="00230633"/>
    <w:rsid w:val="00233DDD"/>
    <w:rsid w:val="00234EC5"/>
    <w:rsid w:val="00235628"/>
    <w:rsid w:val="0025251E"/>
    <w:rsid w:val="002612E5"/>
    <w:rsid w:val="00265E1D"/>
    <w:rsid w:val="0027232A"/>
    <w:rsid w:val="002723A1"/>
    <w:rsid w:val="00272CE3"/>
    <w:rsid w:val="00275397"/>
    <w:rsid w:val="00275B47"/>
    <w:rsid w:val="00280BCA"/>
    <w:rsid w:val="002903F4"/>
    <w:rsid w:val="00296C9F"/>
    <w:rsid w:val="002A0371"/>
    <w:rsid w:val="002A27C0"/>
    <w:rsid w:val="002A2C97"/>
    <w:rsid w:val="002A3065"/>
    <w:rsid w:val="002A4EAC"/>
    <w:rsid w:val="002B08E1"/>
    <w:rsid w:val="002B5B6E"/>
    <w:rsid w:val="002D3E63"/>
    <w:rsid w:val="002D47A7"/>
    <w:rsid w:val="002E7E47"/>
    <w:rsid w:val="002F18AC"/>
    <w:rsid w:val="003018C8"/>
    <w:rsid w:val="0031576C"/>
    <w:rsid w:val="00330AC8"/>
    <w:rsid w:val="00351B9F"/>
    <w:rsid w:val="003533B6"/>
    <w:rsid w:val="003603DD"/>
    <w:rsid w:val="00360DD2"/>
    <w:rsid w:val="003660A3"/>
    <w:rsid w:val="003701C0"/>
    <w:rsid w:val="00373151"/>
    <w:rsid w:val="0037483F"/>
    <w:rsid w:val="00380C40"/>
    <w:rsid w:val="003854E4"/>
    <w:rsid w:val="003871BC"/>
    <w:rsid w:val="003925E2"/>
    <w:rsid w:val="003A01D1"/>
    <w:rsid w:val="003A071D"/>
    <w:rsid w:val="003A6770"/>
    <w:rsid w:val="003B2BD6"/>
    <w:rsid w:val="003C16A2"/>
    <w:rsid w:val="003C1C4B"/>
    <w:rsid w:val="003E0046"/>
    <w:rsid w:val="003E15DE"/>
    <w:rsid w:val="004216BB"/>
    <w:rsid w:val="00424CAB"/>
    <w:rsid w:val="0043483D"/>
    <w:rsid w:val="00435A74"/>
    <w:rsid w:val="00446F98"/>
    <w:rsid w:val="00451A50"/>
    <w:rsid w:val="00462B9A"/>
    <w:rsid w:val="00477DDA"/>
    <w:rsid w:val="00487C2D"/>
    <w:rsid w:val="004964C1"/>
    <w:rsid w:val="004A5363"/>
    <w:rsid w:val="004A5EF1"/>
    <w:rsid w:val="004A7292"/>
    <w:rsid w:val="004C02F1"/>
    <w:rsid w:val="004C3C82"/>
    <w:rsid w:val="004D01AD"/>
    <w:rsid w:val="004D15DD"/>
    <w:rsid w:val="004E6EBB"/>
    <w:rsid w:val="004F154B"/>
    <w:rsid w:val="00504E79"/>
    <w:rsid w:val="00510772"/>
    <w:rsid w:val="00520590"/>
    <w:rsid w:val="0055094E"/>
    <w:rsid w:val="0055159A"/>
    <w:rsid w:val="00552550"/>
    <w:rsid w:val="00573C5F"/>
    <w:rsid w:val="00581D0E"/>
    <w:rsid w:val="00591F44"/>
    <w:rsid w:val="005A0BEA"/>
    <w:rsid w:val="005A5CB4"/>
    <w:rsid w:val="005B2E9E"/>
    <w:rsid w:val="005B6A68"/>
    <w:rsid w:val="005D24BA"/>
    <w:rsid w:val="005D35A2"/>
    <w:rsid w:val="005F7E6A"/>
    <w:rsid w:val="00605CD8"/>
    <w:rsid w:val="0060704F"/>
    <w:rsid w:val="0060771B"/>
    <w:rsid w:val="006232FC"/>
    <w:rsid w:val="006315FB"/>
    <w:rsid w:val="0064336A"/>
    <w:rsid w:val="00662F95"/>
    <w:rsid w:val="00664F29"/>
    <w:rsid w:val="006724D3"/>
    <w:rsid w:val="0067441C"/>
    <w:rsid w:val="00675DC9"/>
    <w:rsid w:val="006849D0"/>
    <w:rsid w:val="00693E69"/>
    <w:rsid w:val="00695F86"/>
    <w:rsid w:val="006A351E"/>
    <w:rsid w:val="006A37EB"/>
    <w:rsid w:val="006B2098"/>
    <w:rsid w:val="006B3257"/>
    <w:rsid w:val="006B6381"/>
    <w:rsid w:val="006C1A79"/>
    <w:rsid w:val="006D5F8B"/>
    <w:rsid w:val="006E52EB"/>
    <w:rsid w:val="006E55C3"/>
    <w:rsid w:val="007111B9"/>
    <w:rsid w:val="00711378"/>
    <w:rsid w:val="00732C6A"/>
    <w:rsid w:val="00732EF7"/>
    <w:rsid w:val="00735F6B"/>
    <w:rsid w:val="00752FDE"/>
    <w:rsid w:val="00753E9B"/>
    <w:rsid w:val="0075449D"/>
    <w:rsid w:val="00755AD8"/>
    <w:rsid w:val="00773006"/>
    <w:rsid w:val="00777A95"/>
    <w:rsid w:val="0078624E"/>
    <w:rsid w:val="00794EE8"/>
    <w:rsid w:val="007A4456"/>
    <w:rsid w:val="007B7C80"/>
    <w:rsid w:val="007C022C"/>
    <w:rsid w:val="007C4E3F"/>
    <w:rsid w:val="007C57E1"/>
    <w:rsid w:val="007D25B0"/>
    <w:rsid w:val="007E0FA7"/>
    <w:rsid w:val="007E6241"/>
    <w:rsid w:val="007F13D8"/>
    <w:rsid w:val="007F42BB"/>
    <w:rsid w:val="00800768"/>
    <w:rsid w:val="00801997"/>
    <w:rsid w:val="008054C6"/>
    <w:rsid w:val="00810C6B"/>
    <w:rsid w:val="00811719"/>
    <w:rsid w:val="00823836"/>
    <w:rsid w:val="0082594F"/>
    <w:rsid w:val="00850469"/>
    <w:rsid w:val="00850E19"/>
    <w:rsid w:val="008539A6"/>
    <w:rsid w:val="00864A0C"/>
    <w:rsid w:val="008663BB"/>
    <w:rsid w:val="008803EB"/>
    <w:rsid w:val="00880A6C"/>
    <w:rsid w:val="00885963"/>
    <w:rsid w:val="00886B2C"/>
    <w:rsid w:val="00893DE6"/>
    <w:rsid w:val="008A2641"/>
    <w:rsid w:val="008A3FAE"/>
    <w:rsid w:val="008A5185"/>
    <w:rsid w:val="008C0BB6"/>
    <w:rsid w:val="008C56F7"/>
    <w:rsid w:val="008D31F4"/>
    <w:rsid w:val="008D7274"/>
    <w:rsid w:val="008F20BF"/>
    <w:rsid w:val="009223C9"/>
    <w:rsid w:val="00931528"/>
    <w:rsid w:val="00936202"/>
    <w:rsid w:val="00950D9A"/>
    <w:rsid w:val="009518A7"/>
    <w:rsid w:val="00956FAF"/>
    <w:rsid w:val="0095799E"/>
    <w:rsid w:val="00980AFC"/>
    <w:rsid w:val="00991DAA"/>
    <w:rsid w:val="00993906"/>
    <w:rsid w:val="00993B94"/>
    <w:rsid w:val="00993C25"/>
    <w:rsid w:val="00996F1C"/>
    <w:rsid w:val="00997422"/>
    <w:rsid w:val="009A7284"/>
    <w:rsid w:val="009B6647"/>
    <w:rsid w:val="009B6A0F"/>
    <w:rsid w:val="009D3AFE"/>
    <w:rsid w:val="009F14BC"/>
    <w:rsid w:val="009F4340"/>
    <w:rsid w:val="009F494D"/>
    <w:rsid w:val="009F625F"/>
    <w:rsid w:val="00A10F25"/>
    <w:rsid w:val="00A20A92"/>
    <w:rsid w:val="00A20C78"/>
    <w:rsid w:val="00A273BA"/>
    <w:rsid w:val="00A30A7D"/>
    <w:rsid w:val="00A335F1"/>
    <w:rsid w:val="00A35C49"/>
    <w:rsid w:val="00A46D81"/>
    <w:rsid w:val="00A47004"/>
    <w:rsid w:val="00A504F6"/>
    <w:rsid w:val="00A712D2"/>
    <w:rsid w:val="00A85414"/>
    <w:rsid w:val="00A863F6"/>
    <w:rsid w:val="00A87496"/>
    <w:rsid w:val="00A95FB5"/>
    <w:rsid w:val="00AA155D"/>
    <w:rsid w:val="00AB2E73"/>
    <w:rsid w:val="00AB60F7"/>
    <w:rsid w:val="00AC0737"/>
    <w:rsid w:val="00AC0F9D"/>
    <w:rsid w:val="00AD560E"/>
    <w:rsid w:val="00AD7E27"/>
    <w:rsid w:val="00AE4659"/>
    <w:rsid w:val="00AE5E57"/>
    <w:rsid w:val="00AF24AE"/>
    <w:rsid w:val="00B00377"/>
    <w:rsid w:val="00B14CFA"/>
    <w:rsid w:val="00B15F9A"/>
    <w:rsid w:val="00B17897"/>
    <w:rsid w:val="00B369DE"/>
    <w:rsid w:val="00B537E4"/>
    <w:rsid w:val="00B7113A"/>
    <w:rsid w:val="00BA5F27"/>
    <w:rsid w:val="00BB08C3"/>
    <w:rsid w:val="00BB6512"/>
    <w:rsid w:val="00BD64BB"/>
    <w:rsid w:val="00BF2A67"/>
    <w:rsid w:val="00BF55CA"/>
    <w:rsid w:val="00BF6323"/>
    <w:rsid w:val="00C02ACF"/>
    <w:rsid w:val="00C166DD"/>
    <w:rsid w:val="00C267A3"/>
    <w:rsid w:val="00C35687"/>
    <w:rsid w:val="00C40412"/>
    <w:rsid w:val="00C44F59"/>
    <w:rsid w:val="00C5692B"/>
    <w:rsid w:val="00C742B6"/>
    <w:rsid w:val="00C847F4"/>
    <w:rsid w:val="00C853BB"/>
    <w:rsid w:val="00C93FE7"/>
    <w:rsid w:val="00C94E8E"/>
    <w:rsid w:val="00C95866"/>
    <w:rsid w:val="00CA1D43"/>
    <w:rsid w:val="00CA6498"/>
    <w:rsid w:val="00CD43E5"/>
    <w:rsid w:val="00CE44CB"/>
    <w:rsid w:val="00D137CA"/>
    <w:rsid w:val="00D21EA4"/>
    <w:rsid w:val="00D2234F"/>
    <w:rsid w:val="00D30593"/>
    <w:rsid w:val="00D45133"/>
    <w:rsid w:val="00D462CC"/>
    <w:rsid w:val="00D52093"/>
    <w:rsid w:val="00D57DA5"/>
    <w:rsid w:val="00D655E0"/>
    <w:rsid w:val="00D747F7"/>
    <w:rsid w:val="00D77580"/>
    <w:rsid w:val="00D7773F"/>
    <w:rsid w:val="00D91442"/>
    <w:rsid w:val="00D91C85"/>
    <w:rsid w:val="00DA0701"/>
    <w:rsid w:val="00DA6FC6"/>
    <w:rsid w:val="00DC580C"/>
    <w:rsid w:val="00DE108B"/>
    <w:rsid w:val="00DE162E"/>
    <w:rsid w:val="00DE1FF2"/>
    <w:rsid w:val="00DE74AE"/>
    <w:rsid w:val="00E1288D"/>
    <w:rsid w:val="00E15258"/>
    <w:rsid w:val="00E2151A"/>
    <w:rsid w:val="00E21571"/>
    <w:rsid w:val="00E26D56"/>
    <w:rsid w:val="00E333FF"/>
    <w:rsid w:val="00E337DD"/>
    <w:rsid w:val="00E41F83"/>
    <w:rsid w:val="00E466AA"/>
    <w:rsid w:val="00E51F35"/>
    <w:rsid w:val="00E54BB7"/>
    <w:rsid w:val="00E65461"/>
    <w:rsid w:val="00E72D95"/>
    <w:rsid w:val="00E82FEE"/>
    <w:rsid w:val="00EA2324"/>
    <w:rsid w:val="00EA658B"/>
    <w:rsid w:val="00EA6930"/>
    <w:rsid w:val="00EA773B"/>
    <w:rsid w:val="00EB49BE"/>
    <w:rsid w:val="00EC35CB"/>
    <w:rsid w:val="00EE1078"/>
    <w:rsid w:val="00EF11E9"/>
    <w:rsid w:val="00F03C39"/>
    <w:rsid w:val="00F127DB"/>
    <w:rsid w:val="00F144EA"/>
    <w:rsid w:val="00F23CC3"/>
    <w:rsid w:val="00F36F40"/>
    <w:rsid w:val="00F3720B"/>
    <w:rsid w:val="00F41B34"/>
    <w:rsid w:val="00F708C1"/>
    <w:rsid w:val="00F7103B"/>
    <w:rsid w:val="00F743AC"/>
    <w:rsid w:val="00F743CC"/>
    <w:rsid w:val="00F75C1E"/>
    <w:rsid w:val="00F80E39"/>
    <w:rsid w:val="00F8209E"/>
    <w:rsid w:val="00F84D87"/>
    <w:rsid w:val="00F9039C"/>
    <w:rsid w:val="00FA5364"/>
    <w:rsid w:val="00FC5B4E"/>
    <w:rsid w:val="00FC5E67"/>
    <w:rsid w:val="00FD0067"/>
    <w:rsid w:val="00FD1962"/>
    <w:rsid w:val="00FD1FDF"/>
    <w:rsid w:val="00FD7FDB"/>
    <w:rsid w:val="00FF0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E5CA"/>
  <w15:chartTrackingRefBased/>
  <w15:docId w15:val="{DCD673ED-0220-42E5-88F4-0D941F21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0BCA"/>
    <w:pPr>
      <w:ind w:left="720"/>
      <w:contextualSpacing/>
    </w:pPr>
  </w:style>
  <w:style w:type="table" w:styleId="Mkatabulky">
    <w:name w:val="Table Grid"/>
    <w:basedOn w:val="Normlntabulka"/>
    <w:uiPriority w:val="39"/>
    <w:rsid w:val="002A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D3A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3AFE"/>
  </w:style>
  <w:style w:type="paragraph" w:styleId="Zpat">
    <w:name w:val="footer"/>
    <w:basedOn w:val="Normln"/>
    <w:link w:val="ZpatChar"/>
    <w:uiPriority w:val="99"/>
    <w:unhideWhenUsed/>
    <w:rsid w:val="009D3AF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3AFE"/>
  </w:style>
  <w:style w:type="paragraph" w:customStyle="1" w:styleId="title-doc-first">
    <w:name w:val="title-doc-first"/>
    <w:basedOn w:val="Normln"/>
    <w:rsid w:val="00E72D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171DA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71DAE"/>
    <w:rPr>
      <w:sz w:val="20"/>
      <w:szCs w:val="20"/>
    </w:rPr>
  </w:style>
  <w:style w:type="character" w:styleId="Znakapoznpodarou">
    <w:name w:val="footnote reference"/>
    <w:basedOn w:val="Standardnpsmoodstavce"/>
    <w:uiPriority w:val="99"/>
    <w:semiHidden/>
    <w:unhideWhenUsed/>
    <w:rsid w:val="00171DAE"/>
    <w:rPr>
      <w:vertAlign w:val="superscript"/>
    </w:rPr>
  </w:style>
  <w:style w:type="character" w:styleId="Odkaznakoment">
    <w:name w:val="annotation reference"/>
    <w:basedOn w:val="Standardnpsmoodstavce"/>
    <w:uiPriority w:val="99"/>
    <w:semiHidden/>
    <w:unhideWhenUsed/>
    <w:rsid w:val="00171DAE"/>
    <w:rPr>
      <w:sz w:val="16"/>
      <w:szCs w:val="16"/>
    </w:rPr>
  </w:style>
  <w:style w:type="paragraph" w:styleId="Textkomente">
    <w:name w:val="annotation text"/>
    <w:basedOn w:val="Normln"/>
    <w:link w:val="TextkomenteChar"/>
    <w:uiPriority w:val="99"/>
    <w:unhideWhenUsed/>
    <w:rsid w:val="00171DAE"/>
    <w:pPr>
      <w:spacing w:line="240" w:lineRule="auto"/>
    </w:pPr>
    <w:rPr>
      <w:sz w:val="20"/>
      <w:szCs w:val="20"/>
    </w:rPr>
  </w:style>
  <w:style w:type="character" w:customStyle="1" w:styleId="TextkomenteChar">
    <w:name w:val="Text komentáře Char"/>
    <w:basedOn w:val="Standardnpsmoodstavce"/>
    <w:link w:val="Textkomente"/>
    <w:uiPriority w:val="99"/>
    <w:rsid w:val="00171DAE"/>
    <w:rPr>
      <w:sz w:val="20"/>
      <w:szCs w:val="20"/>
    </w:rPr>
  </w:style>
  <w:style w:type="paragraph" w:styleId="Pedmtkomente">
    <w:name w:val="annotation subject"/>
    <w:basedOn w:val="Textkomente"/>
    <w:next w:val="Textkomente"/>
    <w:link w:val="PedmtkomenteChar"/>
    <w:uiPriority w:val="99"/>
    <w:semiHidden/>
    <w:unhideWhenUsed/>
    <w:rsid w:val="00171DAE"/>
    <w:rPr>
      <w:b/>
      <w:bCs/>
    </w:rPr>
  </w:style>
  <w:style w:type="character" w:customStyle="1" w:styleId="PedmtkomenteChar">
    <w:name w:val="Předmět komentáře Char"/>
    <w:basedOn w:val="TextkomenteChar"/>
    <w:link w:val="Pedmtkomente"/>
    <w:uiPriority w:val="99"/>
    <w:semiHidden/>
    <w:rsid w:val="00171DAE"/>
    <w:rPr>
      <w:b/>
      <w:bCs/>
      <w:sz w:val="20"/>
      <w:szCs w:val="20"/>
    </w:rPr>
  </w:style>
  <w:style w:type="character" w:styleId="Hypertextovodkaz">
    <w:name w:val="Hyperlink"/>
    <w:basedOn w:val="Standardnpsmoodstavce"/>
    <w:uiPriority w:val="99"/>
    <w:unhideWhenUsed/>
    <w:rsid w:val="00664F29"/>
    <w:rPr>
      <w:color w:val="0563C1" w:themeColor="hyperlink"/>
      <w:u w:val="single"/>
    </w:rPr>
  </w:style>
  <w:style w:type="character" w:styleId="Nevyeenzmnka">
    <w:name w:val="Unresolved Mention"/>
    <w:basedOn w:val="Standardnpsmoodstavce"/>
    <w:uiPriority w:val="99"/>
    <w:semiHidden/>
    <w:unhideWhenUsed/>
    <w:rsid w:val="00664F29"/>
    <w:rPr>
      <w:color w:val="605E5C"/>
      <w:shd w:val="clear" w:color="auto" w:fill="E1DFDD"/>
    </w:rPr>
  </w:style>
  <w:style w:type="character" w:styleId="Sledovanodkaz">
    <w:name w:val="FollowedHyperlink"/>
    <w:basedOn w:val="Standardnpsmoodstavce"/>
    <w:uiPriority w:val="99"/>
    <w:semiHidden/>
    <w:unhideWhenUsed/>
    <w:rsid w:val="00330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155">
      <w:bodyDiv w:val="1"/>
      <w:marLeft w:val="0"/>
      <w:marRight w:val="0"/>
      <w:marTop w:val="0"/>
      <w:marBottom w:val="0"/>
      <w:divBdr>
        <w:top w:val="none" w:sz="0" w:space="0" w:color="auto"/>
        <w:left w:val="none" w:sz="0" w:space="0" w:color="auto"/>
        <w:bottom w:val="none" w:sz="0" w:space="0" w:color="auto"/>
        <w:right w:val="none" w:sz="0" w:space="0" w:color="auto"/>
      </w:divBdr>
    </w:div>
    <w:div w:id="893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uni.cz/UK-905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gdpr@cuni.cz"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9F8ADCC7F81A46A4A9052863FCC3CB" ma:contentTypeVersion="4" ma:contentTypeDescription="Vytvoří nový dokument" ma:contentTypeScope="" ma:versionID="bd0841082cf8e0bc2caf9fc3ab7dcc6f">
  <xsd:schema xmlns:xsd="http://www.w3.org/2001/XMLSchema" xmlns:xs="http://www.w3.org/2001/XMLSchema" xmlns:p="http://schemas.microsoft.com/office/2006/metadata/properties" xmlns:ns2="e44fe97c-ca19-49a6-8cf3-966ad1626230" xmlns:ns3="4bbf64f2-a609-4ec8-9113-a0b99ebe91a0" targetNamespace="http://schemas.microsoft.com/office/2006/metadata/properties" ma:root="true" ma:fieldsID="c7ea4f43ba9bb404255b57e8c204553d" ns2:_="" ns3:_="">
    <xsd:import namespace="e44fe97c-ca19-49a6-8cf3-966ad1626230"/>
    <xsd:import namespace="4bbf64f2-a609-4ec8-9113-a0b99ebe9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fe97c-ca19-49a6-8cf3-966ad162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bf64f2-a609-4ec8-9113-a0b99ebe91a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84DD6-B040-43CC-BC96-15EFE5B8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fe97c-ca19-49a6-8cf3-966ad1626230"/>
    <ds:schemaRef ds:uri="4bbf64f2-a609-4ec8-9113-a0b99ebe9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01B3-5AEC-49A1-9601-6CD057E89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9B52-60F6-4505-8287-CA69174DB424}">
  <ds:schemaRefs>
    <ds:schemaRef ds:uri="http://schemas.openxmlformats.org/officeDocument/2006/bibliography"/>
  </ds:schemaRefs>
</ds:datastoreItem>
</file>

<file path=customXml/itemProps4.xml><?xml version="1.0" encoding="utf-8"?>
<ds:datastoreItem xmlns:ds="http://schemas.openxmlformats.org/officeDocument/2006/customXml" ds:itemID="{DABA8AD0-65EE-4CB3-86EA-997E0F1BC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Řepa</dc:creator>
  <cp:keywords/>
  <dc:description/>
  <cp:lastModifiedBy>Eva Horníčková</cp:lastModifiedBy>
  <cp:revision>4</cp:revision>
  <dcterms:created xsi:type="dcterms:W3CDTF">2023-05-25T10:39:00Z</dcterms:created>
  <dcterms:modified xsi:type="dcterms:W3CDTF">2023-05-25T10:40:00Z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0x0101005F9F8ADCC7F81A46A4A9052863FCC3CB</vt:lpwstr>
  </property>
  <property fmtid="{D5CDD505-2E9C-101B-9397-08002B2CF9AE}" pid="3" name="GrammarlyDocumentId">
    <vt:lpwstr>dbee9bb7c0d540249f2a120649a625877e67544d30a05280a4c6fed92e004112</vt:lpwstr>
  </property>
</Properties>
</file>