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B82D" w14:textId="3739167C" w:rsidR="003E33E6" w:rsidRDefault="003E33E6" w:rsidP="003E33E6">
      <w:r>
        <w:t>Kateřina Vnoučková</w:t>
      </w:r>
    </w:p>
    <w:p w14:paraId="64A46133" w14:textId="77777777" w:rsidR="003E33E6" w:rsidRDefault="003E33E6" w:rsidP="003E33E6"/>
    <w:p w14:paraId="3E91586E" w14:textId="403A4B0C" w:rsidR="003E33E6" w:rsidRDefault="003E33E6" w:rsidP="003E33E6">
      <w:r>
        <w:t>Sousední regiony Jižní Moravy a Dolního Rakouska byly po druhé světové válce rozděleny železnou oponou, která omezila kontakty mezi jejich obyvateli a zapříčinila odlišný vývoj v různých politických systémech. Otevření hranice v roce 1989 přineslo do příhraničních okresů možnost přeshraniční spolupráce a zintenzivnění kontaktů mezi obyvateli sousedních zemí. Již v prvních letech po otevření hranice se však tato spolupráce setkávala s mnoha problémy a k obnovení provázaného kulturního prostoru, který mezi regiony panoval ještě v první polovině 20. století, tak nikdy nedošlo. Aby bylo možné identifikovat příčiny této nízké intenzity vzájemných kontaktů (která přetrvává až do současnosti), je nutné porozumět jejich vývoji v období před a po roce 1989, kdy krátkodobě získaly na intenzitě. Disertační práce si klade za cíl ukázat, jak se vyvíjely kontakty mezi sledovanými regiony v oblasti životního prostředí (které je spojujícím prvkem pro oba regiony) před a po roce 1989, a identifikovat příčiny pro rozvoj a úpadek kontaktů mezi regiony. Práce by také měla ukázat, jakou roli</w:t>
      </w:r>
      <w:r>
        <w:t xml:space="preserve"> </w:t>
      </w:r>
      <w:r>
        <w:t>v tomto vývoji hrála centrální politika a jak se centrální a lokální úroveň vzájemně ovlivňovaly.</w:t>
      </w:r>
    </w:p>
    <w:p w14:paraId="2D85E18E" w14:textId="77777777" w:rsidR="00107275" w:rsidRDefault="00107275"/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E6"/>
    <w:rsid w:val="00107275"/>
    <w:rsid w:val="001C4C67"/>
    <w:rsid w:val="003575DF"/>
    <w:rsid w:val="003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D694"/>
  <w15:chartTrackingRefBased/>
  <w15:docId w15:val="{6CC99D71-D2A5-46C1-B859-8863281A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2021-04-20T08:28:00Z</dcterms:created>
  <dcterms:modified xsi:type="dcterms:W3CDTF">2021-04-20T08:29:00Z</dcterms:modified>
</cp:coreProperties>
</file>