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F4" w:rsidRPr="007F5CF3" w:rsidRDefault="002767F4" w:rsidP="002767F4">
      <w:p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7F5CF3">
        <w:rPr>
          <w:rFonts w:cs="Arial"/>
          <w:b/>
          <w:color w:val="222222"/>
          <w:shd w:val="clear" w:color="auto" w:fill="FFFFFF"/>
        </w:rPr>
        <w:t>Miroslava Jasenčáková</w:t>
      </w:r>
    </w:p>
    <w:p w:rsidR="002767F4" w:rsidRDefault="002767F4" w:rsidP="002767F4">
      <w:pPr>
        <w:spacing w:line="240" w:lineRule="auto"/>
      </w:pP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state´s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1917</w:t>
      </w:r>
    </w:p>
    <w:p w:rsidR="002767F4" w:rsidRDefault="002767F4" w:rsidP="002767F4">
      <w:pPr>
        <w:spacing w:line="240" w:lineRule="auto"/>
      </w:pPr>
    </w:p>
    <w:p w:rsidR="002767F4" w:rsidRDefault="002767F4" w:rsidP="002767F4">
      <w:pPr>
        <w:spacing w:line="240" w:lineRule="auto"/>
      </w:pPr>
      <w:proofErr w:type="spellStart"/>
      <w:r>
        <w:t>After</w:t>
      </w:r>
      <w:proofErr w:type="spellEnd"/>
      <w:r>
        <w:t xml:space="preserve"> 1917,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society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Empire.</w:t>
      </w:r>
    </w:p>
    <w:p w:rsidR="002767F4" w:rsidRDefault="002767F4" w:rsidP="002767F4">
      <w:pPr>
        <w:spacing w:line="240" w:lineRule="auto"/>
      </w:pP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 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emerging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Soviet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society,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Bolshevik</w:t>
      </w:r>
      <w:proofErr w:type="spellEnd"/>
      <w:r>
        <w:t xml:space="preserve"> </w:t>
      </w:r>
      <w:proofErr w:type="spellStart"/>
      <w:r>
        <w:t>communism</w:t>
      </w:r>
      <w:proofErr w:type="spellEnd"/>
      <w:r>
        <w:t>.</w:t>
      </w:r>
    </w:p>
    <w:p w:rsidR="002767F4" w:rsidRDefault="002767F4" w:rsidP="002767F4">
      <w:pPr>
        <w:spacing w:line="240" w:lineRule="auto"/>
      </w:pPr>
      <w:proofErr w:type="spellStart"/>
      <w:r>
        <w:t>According</w:t>
      </w:r>
      <w:proofErr w:type="spellEnd"/>
      <w:r>
        <w:t xml:space="preserve"> to </w:t>
      </w:r>
      <w:proofErr w:type="spellStart"/>
      <w:r>
        <w:t>Bolshevik</w:t>
      </w:r>
      <w:proofErr w:type="spellEnd"/>
      <w:r>
        <w:t xml:space="preserve"> ideology,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was</w:t>
      </w:r>
      <w:proofErr w:type="spellEnd"/>
      <w:r>
        <w:t xml:space="preserve"> to </w:t>
      </w:r>
      <w:proofErr w:type="spellStart"/>
      <w:r>
        <w:t>lead</w:t>
      </w:r>
      <w:proofErr w:type="spellEnd"/>
      <w:r>
        <w:t xml:space="preserve"> to a </w:t>
      </w:r>
      <w:proofErr w:type="spellStart"/>
      <w:r>
        <w:t>reversal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to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from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household</w:t>
      </w:r>
      <w:proofErr w:type="spellEnd"/>
      <w:r>
        <w:t xml:space="preserve"> care and to </w:t>
      </w:r>
      <w:proofErr w:type="spellStart"/>
      <w:r>
        <w:t>interrupt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intergenerational</w:t>
      </w:r>
      <w:proofErr w:type="spellEnd"/>
      <w:r>
        <w:t xml:space="preserve"> transfer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experience</w:t>
      </w:r>
      <w:proofErr w:type="spellEnd"/>
      <w:r>
        <w:t>.</w:t>
      </w:r>
    </w:p>
    <w:p w:rsidR="002767F4" w:rsidRDefault="002767F4" w:rsidP="002767F4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institutionalized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collective</w:t>
      </w:r>
      <w:proofErr w:type="spellEnd"/>
    </w:p>
    <w:p w:rsidR="002767F4" w:rsidRDefault="002767F4" w:rsidP="002767F4">
      <w:pPr>
        <w:spacing w:line="240" w:lineRule="auto"/>
      </w:pPr>
      <w:r>
        <w:t xml:space="preserve">identity in </w:t>
      </w:r>
      <w:proofErr w:type="spellStart"/>
      <w:r>
        <w:t>children</w:t>
      </w:r>
      <w:proofErr w:type="spellEnd"/>
      <w:r>
        <w:t xml:space="preserve"> and to </w:t>
      </w:r>
      <w:proofErr w:type="spellStart"/>
      <w:r>
        <w:t>instill</w:t>
      </w:r>
      <w:proofErr w:type="spellEnd"/>
      <w:r>
        <w:t xml:space="preserve"> in </w:t>
      </w:r>
      <w:proofErr w:type="spellStart"/>
      <w:r>
        <w:t>them</w:t>
      </w:r>
      <w:proofErr w:type="spellEnd"/>
      <w:r>
        <w:t xml:space="preserve"> a </w:t>
      </w:r>
      <w:proofErr w:type="spellStart"/>
      <w:r>
        <w:t>Bolshevik</w:t>
      </w:r>
      <w:proofErr w:type="spellEnd"/>
      <w:r>
        <w:t xml:space="preserve"> </w:t>
      </w:r>
      <w:proofErr w:type="spellStart"/>
      <w:r>
        <w:t>worldview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The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newly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emphasized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adored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, and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Bolshevik</w:t>
      </w:r>
      <w:proofErr w:type="spellEnd"/>
      <w:r>
        <w:t xml:space="preserve"> Party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individual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ones</w:t>
      </w:r>
      <w:proofErr w:type="spellEnd"/>
      <w:r>
        <w:t xml:space="preserve">.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youth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purposefully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solid </w:t>
      </w:r>
      <w:proofErr w:type="spellStart"/>
      <w:r>
        <w:t>order</w:t>
      </w:r>
      <w:proofErr w:type="spellEnd"/>
      <w:r>
        <w:t xml:space="preserve"> and </w:t>
      </w:r>
      <w:proofErr w:type="spellStart"/>
      <w:r>
        <w:t>organization</w:t>
      </w:r>
      <w:proofErr w:type="spellEnd"/>
      <w:r>
        <w:t>.</w:t>
      </w:r>
    </w:p>
    <w:p w:rsidR="002767F4" w:rsidRDefault="002767F4" w:rsidP="002767F4">
      <w:pPr>
        <w:spacing w:line="24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rhetoric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Soviet</w:t>
      </w:r>
      <w:proofErr w:type="spellEnd"/>
      <w:r>
        <w:t xml:space="preserve"> man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early </w:t>
      </w:r>
      <w:proofErr w:type="spellStart"/>
      <w:r>
        <w:t>age</w:t>
      </w:r>
      <w:proofErr w:type="spellEnd"/>
      <w:r>
        <w:t>.</w:t>
      </w:r>
    </w:p>
    <w:p w:rsidR="002767F4" w:rsidRDefault="002767F4" w:rsidP="002767F4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early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Soviet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twenties</w:t>
      </w:r>
      <w:proofErr w:type="spellEnd"/>
      <w:r>
        <w:t xml:space="preserve">.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part,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starting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devoted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2767F4" w:rsidRDefault="002767F4" w:rsidP="002767F4">
      <w:pPr>
        <w:spacing w:line="240" w:lineRule="auto"/>
      </w:pPr>
      <w:proofErr w:type="spellStart"/>
      <w:r>
        <w:t>particular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today´s</w:t>
      </w:r>
      <w:proofErr w:type="spellEnd"/>
      <w:r>
        <w:t xml:space="preserve"> </w:t>
      </w:r>
      <w:proofErr w:type="spellStart"/>
      <w:r>
        <w:t>Kaluga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.</w:t>
      </w:r>
    </w:p>
    <w:p w:rsidR="0014384E" w:rsidRDefault="002767F4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F4"/>
    <w:rsid w:val="002767F4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29B1-DE84-4202-83B0-970110F4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7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2021-03-23T10:55:00Z</dcterms:created>
  <dcterms:modified xsi:type="dcterms:W3CDTF">2021-03-23T10:58:00Z</dcterms:modified>
</cp:coreProperties>
</file>