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A1" w:rsidRPr="005C638D" w:rsidRDefault="00B162A1" w:rsidP="00B162A1">
      <w:pPr>
        <w:spacing w:line="240" w:lineRule="auto"/>
        <w:rPr>
          <w:b/>
        </w:rPr>
      </w:pPr>
      <w:r w:rsidRPr="005C638D">
        <w:rPr>
          <w:b/>
        </w:rPr>
        <w:t>Rose Smith</w:t>
      </w: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Hegemonic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narratives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Central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bCs/>
          <w:color w:val="000000"/>
          <w:sz w:val="22"/>
          <w:szCs w:val="22"/>
        </w:rPr>
        <w:t>Museums</w:t>
      </w:r>
      <w:proofErr w:type="spellEnd"/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dissertation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aims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to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critically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scrutinize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how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transnational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knowledge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bases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create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hegemonic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narrative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fills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conceptual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empirical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gap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field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studies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First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concept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mnemonic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hegemony,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though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has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been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used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by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various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scholars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studies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has not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yet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been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properly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developed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thus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opens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up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analytic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optic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specifically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focuses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mnemonic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power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struggles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obtaining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special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advantage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authority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Second,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while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there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substantial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amount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transnational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network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organizations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as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well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as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there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no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specifically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deals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with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how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museum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members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Platform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Conscience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past.</w:t>
      </w: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objectives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to (1)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further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develops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conceptualization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“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mnemonic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hegemony”, (b)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analyze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whether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past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hegemonic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European-level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policies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debates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  (c)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deconstruct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narrative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past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are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members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Platform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Conscience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 (d)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conduct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interviews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with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museum’s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curators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researchers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regarding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narrative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museum, and (e)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compare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these (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narrations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with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those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claim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to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have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are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supposed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to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have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more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national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commercial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focus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>. 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Thus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asks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how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particular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narrative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Communist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past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hegemonic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museums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Czech Republic,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Hungary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Poland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162A1" w:rsidRPr="005C638D" w:rsidRDefault="00B162A1" w:rsidP="00B162A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research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operates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within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geographical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institutional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theoretical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temporal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scopes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First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focuses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Central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states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namely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Czech Republic,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Hungary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Poland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Second,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focuses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mainly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museum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members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Platform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Memory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Conscience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Third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operates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within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post-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structuralist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paradigm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Fourth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data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it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analyses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are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those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available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during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writing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of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this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dissertation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specifically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C638D">
        <w:rPr>
          <w:rFonts w:asciiTheme="minorHAnsi" w:hAnsiTheme="minorHAnsi" w:cs="Arial"/>
          <w:color w:val="000000"/>
          <w:sz w:val="22"/>
          <w:szCs w:val="22"/>
        </w:rPr>
        <w:t>from</w:t>
      </w:r>
      <w:proofErr w:type="spellEnd"/>
      <w:r w:rsidRPr="005C638D">
        <w:rPr>
          <w:rFonts w:asciiTheme="minorHAnsi" w:hAnsiTheme="minorHAnsi" w:cs="Arial"/>
          <w:color w:val="000000"/>
          <w:sz w:val="22"/>
          <w:szCs w:val="22"/>
        </w:rPr>
        <w:t xml:space="preserve"> 2019 to 2023.  </w:t>
      </w:r>
    </w:p>
    <w:p w:rsidR="0014384E" w:rsidRDefault="00B162A1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1"/>
    <w:rsid w:val="00A63A56"/>
    <w:rsid w:val="00B162A1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52AA-3542-44D1-AD46-5F68AF1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2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2021-03-23T10:56:00Z</dcterms:created>
  <dcterms:modified xsi:type="dcterms:W3CDTF">2021-03-23T10:58:00Z</dcterms:modified>
</cp:coreProperties>
</file>